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46" w:rsidRDefault="003E0546">
      <w:pPr>
        <w:rPr>
          <w:rFonts w:ascii="宋体" w:hAnsi="宋体"/>
          <w:b/>
          <w:szCs w:val="21"/>
        </w:rPr>
      </w:pPr>
    </w:p>
    <w:p w:rsidR="003E0546" w:rsidRDefault="00F265DE">
      <w:pPr>
        <w:ind w:firstLineChars="300" w:firstLine="1205"/>
        <w:rPr>
          <w:rFonts w:ascii="Verdana" w:eastAsia="宋体" w:hAnsi="Verdana" w:cs="Verdana"/>
          <w:b/>
          <w:bCs/>
          <w:color w:val="000000"/>
          <w:sz w:val="40"/>
          <w:szCs w:val="40"/>
        </w:rPr>
      </w:pPr>
      <w:r>
        <w:rPr>
          <w:rFonts w:ascii="Verdana" w:eastAsia="宋体" w:hAnsi="Verdana" w:cs="Verdana"/>
          <w:b/>
          <w:bCs/>
          <w:color w:val="000000"/>
          <w:sz w:val="40"/>
          <w:szCs w:val="40"/>
        </w:rPr>
        <w:t>Special Declaration</w:t>
      </w:r>
    </w:p>
    <w:p w:rsidR="003E0546" w:rsidRDefault="003E0546">
      <w:pPr>
        <w:rPr>
          <w:rFonts w:ascii="Verdana" w:eastAsia="宋体" w:hAnsi="Verdana" w:cs="Verdana"/>
          <w:b/>
          <w:bCs/>
          <w:color w:val="000000"/>
          <w:sz w:val="40"/>
          <w:szCs w:val="40"/>
        </w:rPr>
      </w:pPr>
    </w:p>
    <w:p w:rsidR="003E0546" w:rsidRDefault="00F265DE">
      <w:pPr>
        <w:rPr>
          <w:rFonts w:ascii="Verdana" w:eastAsia="宋体" w:hAnsi="Verdana" w:cs="Verdana"/>
          <w:color w:val="000000"/>
          <w:szCs w:val="21"/>
        </w:rPr>
      </w:pPr>
      <w:r>
        <w:rPr>
          <w:rFonts w:ascii="Verdana" w:eastAsia="宋体" w:hAnsi="Verdana" w:cs="Verdana"/>
          <w:color w:val="000000"/>
          <w:szCs w:val="21"/>
        </w:rPr>
        <w:t>All the content of this manual have been already checked carefully, Any misunderstanding or printing error will be kept by the manufacturer</w:t>
      </w:r>
      <w:r>
        <w:rPr>
          <w:rFonts w:ascii="Verdana" w:eastAsia="宋体" w:hAnsi="Verdana" w:cs="Verdana" w:hint="eastAsia"/>
          <w:color w:val="000000"/>
          <w:szCs w:val="21"/>
        </w:rPr>
        <w:t>.</w:t>
      </w:r>
    </w:p>
    <w:p w:rsidR="003E0546" w:rsidRDefault="003E0546">
      <w:pPr>
        <w:rPr>
          <w:rFonts w:ascii="Verdana" w:eastAsia="宋体" w:hAnsi="Verdana" w:cs="Verdana"/>
          <w:color w:val="000000"/>
          <w:szCs w:val="21"/>
        </w:rPr>
      </w:pPr>
    </w:p>
    <w:p w:rsidR="003E0546" w:rsidRDefault="003E0546">
      <w:pPr>
        <w:rPr>
          <w:rFonts w:ascii="Verdana" w:eastAsia="宋体" w:hAnsi="Verdana" w:cs="Verdana"/>
          <w:color w:val="000000"/>
          <w:szCs w:val="21"/>
        </w:rPr>
      </w:pPr>
    </w:p>
    <w:p w:rsidR="003E0546" w:rsidRDefault="00F265DE">
      <w:pPr>
        <w:rPr>
          <w:rFonts w:ascii="Verdana" w:eastAsia="宋体" w:hAnsi="Verdana" w:cs="Verdana"/>
          <w:color w:val="000000"/>
          <w:szCs w:val="21"/>
        </w:rPr>
      </w:pPr>
      <w:r>
        <w:rPr>
          <w:rFonts w:ascii="Verdana" w:eastAsia="宋体" w:hAnsi="Verdana" w:cs="Verdana"/>
          <w:color w:val="000000"/>
          <w:szCs w:val="21"/>
        </w:rPr>
        <w:t>Any technical improvement will recorded into the new manual which printed newly ,Any chance of color and design will nor noticed by manufacturer ,Please check the real products</w:t>
      </w:r>
      <w:r>
        <w:rPr>
          <w:rFonts w:ascii="Verdana" w:eastAsia="宋体" w:hAnsi="Verdana" w:cs="Verdana" w:hint="eastAsia"/>
          <w:color w:val="000000"/>
          <w:szCs w:val="21"/>
        </w:rPr>
        <w:t>.</w:t>
      </w:r>
    </w:p>
    <w:p w:rsidR="003E0546" w:rsidRDefault="003E0546">
      <w:pPr>
        <w:rPr>
          <w:rFonts w:ascii="Verdana" w:eastAsia="宋体" w:hAnsi="Verdana" w:cs="Verdana"/>
          <w:color w:val="000000"/>
          <w:szCs w:val="21"/>
        </w:rPr>
      </w:pPr>
    </w:p>
    <w:p w:rsidR="003E0546" w:rsidRDefault="003E0546">
      <w:pPr>
        <w:rPr>
          <w:rFonts w:ascii="Verdana" w:eastAsia="宋体" w:hAnsi="Verdana" w:cs="Verdana"/>
          <w:color w:val="000000"/>
          <w:szCs w:val="21"/>
        </w:rPr>
      </w:pPr>
    </w:p>
    <w:p w:rsidR="003E0546" w:rsidRDefault="003E0546">
      <w:pPr>
        <w:ind w:firstLineChars="200" w:firstLine="480"/>
        <w:rPr>
          <w:rFonts w:ascii="宋体" w:hAnsi="宋体"/>
          <w:sz w:val="24"/>
        </w:rPr>
      </w:pPr>
    </w:p>
    <w:p w:rsidR="003E0546" w:rsidRDefault="003E0546">
      <w:pPr>
        <w:ind w:firstLineChars="200" w:firstLine="480"/>
        <w:rPr>
          <w:rFonts w:ascii="宋体" w:hAnsi="宋体"/>
          <w:sz w:val="24"/>
        </w:rPr>
      </w:pPr>
    </w:p>
    <w:p w:rsidR="003E0546" w:rsidRDefault="003E0546">
      <w:pPr>
        <w:pStyle w:val="a7"/>
        <w:spacing w:line="440" w:lineRule="exact"/>
        <w:jc w:val="left"/>
        <w:rPr>
          <w:rFonts w:asciiTheme="minorHAnsi" w:hAnsiTheme="minorHAnsi" w:cstheme="minorBidi"/>
          <w:bCs w:val="0"/>
          <w:sz w:val="18"/>
          <w:szCs w:val="18"/>
        </w:rPr>
      </w:pPr>
    </w:p>
    <w:p w:rsidR="003E0546" w:rsidRDefault="003E0546">
      <w:pPr>
        <w:pStyle w:val="a7"/>
        <w:spacing w:line="440" w:lineRule="exact"/>
        <w:jc w:val="left"/>
        <w:rPr>
          <w:rFonts w:asciiTheme="minorHAnsi" w:hAnsiTheme="minorHAnsi" w:cstheme="minorBidi"/>
          <w:bCs w:val="0"/>
          <w:sz w:val="18"/>
          <w:szCs w:val="18"/>
        </w:rPr>
      </w:pPr>
    </w:p>
    <w:p w:rsidR="003E0546" w:rsidRDefault="003E0546">
      <w:pPr>
        <w:pStyle w:val="a7"/>
        <w:spacing w:line="440" w:lineRule="exact"/>
        <w:jc w:val="left"/>
        <w:rPr>
          <w:rFonts w:asciiTheme="minorHAnsi" w:hAnsiTheme="minorHAnsi" w:cstheme="minorBidi"/>
          <w:bCs w:val="0"/>
          <w:sz w:val="18"/>
          <w:szCs w:val="18"/>
        </w:rPr>
      </w:pPr>
    </w:p>
    <w:p w:rsidR="003E0546" w:rsidRDefault="003E0546">
      <w:pPr>
        <w:pStyle w:val="a7"/>
        <w:spacing w:line="440" w:lineRule="exact"/>
        <w:jc w:val="left"/>
        <w:rPr>
          <w:rFonts w:asciiTheme="minorHAnsi" w:hAnsiTheme="minorHAnsi" w:cstheme="minorBidi"/>
          <w:bCs w:val="0"/>
          <w:sz w:val="18"/>
          <w:szCs w:val="18"/>
        </w:rPr>
      </w:pPr>
    </w:p>
    <w:p w:rsidR="003E0546" w:rsidRDefault="003E0546">
      <w:pPr>
        <w:pStyle w:val="a7"/>
        <w:spacing w:line="440" w:lineRule="exact"/>
        <w:jc w:val="left"/>
        <w:rPr>
          <w:rFonts w:asciiTheme="minorHAnsi" w:hAnsiTheme="minorHAnsi" w:cstheme="minorBidi"/>
          <w:bCs w:val="0"/>
          <w:sz w:val="18"/>
          <w:szCs w:val="18"/>
        </w:rPr>
      </w:pPr>
    </w:p>
    <w:p w:rsidR="003E0546" w:rsidRDefault="003E0546">
      <w:pPr>
        <w:pStyle w:val="a7"/>
        <w:spacing w:line="440" w:lineRule="exact"/>
        <w:jc w:val="left"/>
        <w:rPr>
          <w:rFonts w:asciiTheme="minorHAnsi" w:hAnsiTheme="minorHAnsi" w:cstheme="minorBidi"/>
          <w:bCs w:val="0"/>
          <w:sz w:val="18"/>
          <w:szCs w:val="18"/>
        </w:rPr>
      </w:pPr>
    </w:p>
    <w:p w:rsidR="003E0546" w:rsidRDefault="003E0546">
      <w:pPr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3E0546" w:rsidRDefault="003E0546">
      <w:pPr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3E0546" w:rsidRDefault="003E0546">
      <w:pPr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3E0546" w:rsidRDefault="003E0546">
      <w:pPr>
        <w:rPr>
          <w:rFonts w:ascii="Verdana" w:hAnsi="Verdana" w:cs="Verdana"/>
          <w:b/>
          <w:bCs/>
          <w:color w:val="FF0000"/>
          <w:sz w:val="22"/>
          <w:szCs w:val="22"/>
        </w:rPr>
      </w:pPr>
    </w:p>
    <w:p w:rsidR="003E0546" w:rsidRDefault="00F265DE">
      <w:pPr>
        <w:rPr>
          <w:rFonts w:ascii="Verdana" w:hAnsi="Verdana" w:cs="Verdana"/>
          <w:b/>
          <w:bCs/>
          <w:color w:val="FF0000"/>
          <w:sz w:val="24"/>
          <w:szCs w:val="32"/>
        </w:rPr>
      </w:pPr>
      <w:r>
        <w:rPr>
          <w:rFonts w:ascii="Verdana" w:hAnsi="Verdana" w:cs="Verdana"/>
          <w:b/>
          <w:bCs/>
          <w:color w:val="FF0000"/>
          <w:sz w:val="22"/>
          <w:szCs w:val="22"/>
        </w:rPr>
        <w:lastRenderedPageBreak/>
        <w:t>Please read this operation manual carefully before using the induction cooker in the right way</w:t>
      </w:r>
    </w:p>
    <w:p w:rsidR="003E0546" w:rsidRDefault="003E0546">
      <w:pPr>
        <w:pStyle w:val="a7"/>
        <w:spacing w:line="340" w:lineRule="exact"/>
        <w:jc w:val="left"/>
        <w:rPr>
          <w:rFonts w:ascii="Times New Roman" w:hAnsi="Times New Roman" w:cs="Times New Roman"/>
          <w:b w:val="0"/>
          <w:color w:val="FF0000"/>
          <w:sz w:val="21"/>
          <w:szCs w:val="21"/>
        </w:rPr>
      </w:pPr>
    </w:p>
    <w:p w:rsidR="003E0546" w:rsidRDefault="0019708C">
      <w:pPr>
        <w:pStyle w:val="a7"/>
        <w:rPr>
          <w:rFonts w:ascii="宋体" w:hAnsi="宋体"/>
          <w:b w:val="0"/>
          <w:color w:val="FF0000"/>
        </w:rPr>
      </w:pPr>
      <w:r w:rsidRPr="0019708C">
        <w:rPr>
          <w:rFonts w:ascii="宋体" w:hAnsi="宋体"/>
          <w:b w:val="0"/>
          <w:noProof/>
          <w:color w:val="FF0000"/>
        </w:rPr>
        <w:drawing>
          <wp:inline distT="0" distB="0" distL="0" distR="0">
            <wp:extent cx="2498410" cy="1642136"/>
            <wp:effectExtent l="19050" t="0" r="0" b="0"/>
            <wp:docPr id="1" name="图片 1" descr="台式平面（小）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124" name="图片 3" descr="台式平面（小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284" cy="16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46" w:rsidRDefault="003E0546">
      <w:pPr>
        <w:pStyle w:val="a7"/>
        <w:spacing w:line="440" w:lineRule="exact"/>
        <w:rPr>
          <w:rFonts w:ascii="宋体" w:hAnsi="宋体"/>
          <w:b w:val="0"/>
          <w:color w:val="FF0000"/>
        </w:rPr>
      </w:pPr>
    </w:p>
    <w:p w:rsidR="003E0546" w:rsidRDefault="003E0546">
      <w:pPr>
        <w:pStyle w:val="a7"/>
        <w:spacing w:line="440" w:lineRule="exact"/>
        <w:rPr>
          <w:rFonts w:ascii="宋体" w:hAnsi="宋体"/>
          <w:b w:val="0"/>
          <w:color w:val="FF0000"/>
        </w:rPr>
      </w:pPr>
    </w:p>
    <w:p w:rsidR="003E0546" w:rsidRDefault="003E0546">
      <w:pPr>
        <w:pStyle w:val="1"/>
      </w:pPr>
    </w:p>
    <w:p w:rsidR="003E0546" w:rsidRDefault="00F265DE">
      <w:pPr>
        <w:spacing w:line="380" w:lineRule="exact"/>
        <w:jc w:val="center"/>
        <w:rPr>
          <w:rFonts w:ascii="Verdana" w:hAnsi="Verdana" w:cs="Verdana"/>
          <w:b/>
          <w:color w:val="000000"/>
          <w:sz w:val="28"/>
          <w:szCs w:val="28"/>
        </w:rPr>
      </w:pPr>
      <w:r>
        <w:rPr>
          <w:rFonts w:ascii="Verdana" w:hAnsi="Verdana" w:cs="Verdana"/>
          <w:b/>
          <w:color w:val="000000"/>
          <w:sz w:val="28"/>
          <w:szCs w:val="28"/>
        </w:rPr>
        <w:t xml:space="preserve">Induction </w:t>
      </w:r>
      <w:r>
        <w:rPr>
          <w:rFonts w:ascii="Verdana" w:hAnsi="Verdana" w:cs="Verdana" w:hint="eastAsia"/>
          <w:b/>
          <w:color w:val="000000"/>
          <w:sz w:val="28"/>
          <w:szCs w:val="28"/>
        </w:rPr>
        <w:t>single flat</w:t>
      </w:r>
      <w:r>
        <w:rPr>
          <w:rFonts w:ascii="Verdana" w:hAnsi="Verdana" w:cs="Verdana"/>
          <w:b/>
          <w:color w:val="000000"/>
          <w:sz w:val="28"/>
          <w:szCs w:val="28"/>
        </w:rPr>
        <w:t xml:space="preserve"> Cooker Operation Manual</w:t>
      </w:r>
    </w:p>
    <w:p w:rsidR="003E0546" w:rsidRDefault="003E0546">
      <w:pPr>
        <w:spacing w:line="380" w:lineRule="exact"/>
        <w:rPr>
          <w:rFonts w:ascii="Verdana" w:hAnsi="Verdana" w:cs="Verdana"/>
          <w:b/>
          <w:color w:val="000000"/>
          <w:sz w:val="28"/>
          <w:szCs w:val="28"/>
        </w:rPr>
      </w:pPr>
    </w:p>
    <w:p w:rsidR="003E0546" w:rsidRDefault="00C975F9">
      <w:pPr>
        <w:spacing w:line="380" w:lineRule="exact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LT</w:t>
      </w:r>
      <w:r>
        <w:rPr>
          <w:b/>
          <w:bCs/>
          <w:sz w:val="32"/>
          <w:szCs w:val="32"/>
        </w:rPr>
        <w:t>-TPM-B1</w:t>
      </w:r>
      <w:r>
        <w:rPr>
          <w:rFonts w:hint="eastAsia"/>
          <w:b/>
          <w:bCs/>
          <w:sz w:val="32"/>
          <w:szCs w:val="32"/>
        </w:rPr>
        <w:t>3</w:t>
      </w:r>
      <w:r w:rsidR="00B00369">
        <w:rPr>
          <w:rFonts w:hint="eastAsia"/>
          <w:b/>
          <w:bCs/>
          <w:sz w:val="32"/>
          <w:szCs w:val="32"/>
        </w:rPr>
        <w:t xml:space="preserve"> </w:t>
      </w:r>
      <w:r w:rsidR="0019708C">
        <w:rPr>
          <w:rFonts w:hint="eastAsia"/>
          <w:b/>
          <w:bCs/>
          <w:sz w:val="32"/>
          <w:szCs w:val="32"/>
        </w:rPr>
        <w:t>(</w:t>
      </w:r>
      <w:r>
        <w:rPr>
          <w:rFonts w:hint="eastAsia"/>
          <w:b/>
          <w:bCs/>
          <w:sz w:val="32"/>
          <w:szCs w:val="32"/>
        </w:rPr>
        <w:t>3</w:t>
      </w:r>
      <w:r w:rsidR="00B00369">
        <w:rPr>
          <w:rFonts w:hint="eastAsia"/>
          <w:b/>
          <w:bCs/>
          <w:sz w:val="32"/>
          <w:szCs w:val="32"/>
        </w:rPr>
        <w:t xml:space="preserve"> </w:t>
      </w:r>
      <w:r w:rsidR="00F265DE">
        <w:rPr>
          <w:rFonts w:hint="eastAsia"/>
          <w:b/>
          <w:bCs/>
          <w:sz w:val="32"/>
          <w:szCs w:val="32"/>
        </w:rPr>
        <w:t>KW-2</w:t>
      </w:r>
      <w:r w:rsidR="00FF5852">
        <w:rPr>
          <w:rFonts w:hint="eastAsia"/>
          <w:b/>
          <w:bCs/>
          <w:sz w:val="32"/>
          <w:szCs w:val="32"/>
        </w:rPr>
        <w:t>3</w:t>
      </w:r>
      <w:r w:rsidR="00F265DE">
        <w:rPr>
          <w:rFonts w:hint="eastAsia"/>
          <w:b/>
          <w:bCs/>
          <w:sz w:val="32"/>
          <w:szCs w:val="32"/>
        </w:rPr>
        <w:t>0V)</w:t>
      </w:r>
    </w:p>
    <w:p w:rsidR="003E0546" w:rsidRDefault="003E0546">
      <w:pPr>
        <w:spacing w:line="380" w:lineRule="exact"/>
        <w:rPr>
          <w:b/>
          <w:bCs/>
          <w:sz w:val="32"/>
          <w:szCs w:val="32"/>
        </w:rPr>
      </w:pPr>
    </w:p>
    <w:p w:rsidR="003E0546" w:rsidRDefault="003E0546">
      <w:pPr>
        <w:spacing w:line="380" w:lineRule="exact"/>
        <w:rPr>
          <w:b/>
          <w:bCs/>
          <w:sz w:val="32"/>
          <w:szCs w:val="32"/>
        </w:rPr>
      </w:pPr>
    </w:p>
    <w:p w:rsidR="003E0546" w:rsidRDefault="00F265DE">
      <w:pPr>
        <w:numPr>
          <w:ilvl w:val="0"/>
          <w:numId w:val="1"/>
        </w:numPr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Thanks for choosing our Induction Cooker.</w:t>
      </w:r>
    </w:p>
    <w:p w:rsidR="003E0546" w:rsidRDefault="00F265DE">
      <w:pPr>
        <w:numPr>
          <w:ilvl w:val="0"/>
          <w:numId w:val="1"/>
        </w:numPr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read this manual before using.</w:t>
      </w:r>
    </w:p>
    <w:p w:rsidR="003E0546" w:rsidRDefault="00F265DE">
      <w:pPr>
        <w:numPr>
          <w:ilvl w:val="0"/>
          <w:numId w:val="1"/>
        </w:numPr>
        <w:jc w:val="lef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Please keep this manual after reading for checking in the future.</w:t>
      </w:r>
    </w:p>
    <w:p w:rsidR="003E0546" w:rsidRDefault="00F265DE">
      <w:pPr>
        <w:numPr>
          <w:ilvl w:val="0"/>
          <w:numId w:val="1"/>
        </w:numPr>
        <w:jc w:val="left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kern w:val="0"/>
          <w:sz w:val="20"/>
          <w:szCs w:val="20"/>
          <w:highlight w:val="white"/>
        </w:rPr>
        <w:t xml:space="preserve">The company </w:t>
      </w:r>
      <w:r>
        <w:rPr>
          <w:rFonts w:ascii="Verdana" w:hAnsi="Verdana" w:cs="Verdana"/>
          <w:kern w:val="0"/>
          <w:sz w:val="20"/>
          <w:szCs w:val="20"/>
        </w:rPr>
        <w:t>reserves the right to modify</w:t>
      </w:r>
    </w:p>
    <w:p w:rsidR="003E0546" w:rsidRDefault="003E0546">
      <w:pPr>
        <w:pStyle w:val="aa"/>
        <w:ind w:firstLineChars="0" w:firstLine="0"/>
        <w:rPr>
          <w:rFonts w:ascii="宋体" w:hAnsi="宋体"/>
          <w:b/>
          <w:szCs w:val="21"/>
        </w:rPr>
      </w:pPr>
    </w:p>
    <w:p w:rsidR="003E0546" w:rsidRDefault="003E0546">
      <w:pPr>
        <w:spacing w:line="360" w:lineRule="exact"/>
        <w:jc w:val="center"/>
        <w:rPr>
          <w:b/>
          <w:sz w:val="24"/>
        </w:rPr>
      </w:pPr>
    </w:p>
    <w:p w:rsidR="0019708C" w:rsidRDefault="0019708C">
      <w:pPr>
        <w:spacing w:line="360" w:lineRule="exact"/>
        <w:jc w:val="center"/>
        <w:rPr>
          <w:b/>
          <w:sz w:val="24"/>
        </w:rPr>
      </w:pPr>
    </w:p>
    <w:p w:rsidR="003E0546" w:rsidRDefault="003E0546">
      <w:pPr>
        <w:spacing w:line="20" w:lineRule="atLeast"/>
        <w:rPr>
          <w:rFonts w:ascii="Verdana" w:eastAsia="宋体" w:hAnsi="Verdana" w:cs="Verdana"/>
          <w:b/>
          <w:color w:val="000000"/>
          <w:sz w:val="24"/>
        </w:rPr>
      </w:pPr>
    </w:p>
    <w:p w:rsidR="003E0546" w:rsidRDefault="00F265DE">
      <w:pPr>
        <w:spacing w:line="20" w:lineRule="atLeast"/>
        <w:ind w:firstLineChars="1100" w:firstLine="2650"/>
        <w:rPr>
          <w:rFonts w:ascii="Verdana" w:eastAsia="宋体" w:hAnsi="Verdana" w:cs="Verdana"/>
          <w:b/>
          <w:color w:val="000000"/>
          <w:sz w:val="24"/>
        </w:rPr>
      </w:pPr>
      <w:r>
        <w:rPr>
          <w:rFonts w:ascii="Verdana" w:eastAsia="宋体" w:hAnsi="Verdana" w:cs="Verdana"/>
          <w:b/>
          <w:color w:val="000000"/>
          <w:sz w:val="24"/>
        </w:rPr>
        <w:lastRenderedPageBreak/>
        <w:t>INTRODUCTION</w:t>
      </w:r>
    </w:p>
    <w:p w:rsidR="003E0546" w:rsidRDefault="00F265DE">
      <w:pPr>
        <w:spacing w:line="20" w:lineRule="atLeast"/>
        <w:rPr>
          <w:rFonts w:ascii="Verdana" w:eastAsia="宋体" w:hAnsi="Verdana" w:cs="Verdana"/>
          <w:b/>
          <w:color w:val="000000"/>
          <w:szCs w:val="21"/>
        </w:rPr>
      </w:pPr>
      <w:r>
        <w:rPr>
          <w:rFonts w:ascii="Verdana" w:eastAsia="宋体" w:hAnsi="Verdana" w:cs="Verdana"/>
          <w:b/>
          <w:color w:val="000000"/>
          <w:szCs w:val="21"/>
        </w:rPr>
        <w:t>1.Operating principle</w:t>
      </w:r>
    </w:p>
    <w:p w:rsidR="003E0546" w:rsidRDefault="00F265DE">
      <w:pPr>
        <w:spacing w:line="20" w:lineRule="atLeast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/>
          <w:color w:val="000000"/>
          <w:sz w:val="18"/>
          <w:szCs w:val="18"/>
        </w:rPr>
        <w:t>The Induction cooker is a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 kind of new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kitchen products in kitchenware market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, which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had broke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n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the traditional 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way of </w:t>
      </w:r>
      <w:r>
        <w:rPr>
          <w:rFonts w:ascii="Verdana" w:eastAsia="宋体" w:hAnsi="Verdana" w:cs="Verdana"/>
          <w:color w:val="000000"/>
          <w:sz w:val="18"/>
          <w:szCs w:val="18"/>
        </w:rPr>
        <w:t>cooking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 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by using 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the 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most advanced 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m</w:t>
      </w:r>
      <w:r>
        <w:rPr>
          <w:rFonts w:ascii="Verdana" w:eastAsia="宋体" w:hAnsi="Verdana" w:cs="Verdana"/>
          <w:color w:val="000000"/>
          <w:sz w:val="18"/>
          <w:szCs w:val="18"/>
        </w:rPr>
        <w:t>agnetic field induction eddy current heating technology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.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As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current cross the coil and 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the </w:t>
      </w:r>
      <w:r>
        <w:rPr>
          <w:rFonts w:ascii="Verdana" w:eastAsia="宋体" w:hAnsi="Verdana" w:cs="Verdana"/>
          <w:color w:val="000000"/>
          <w:sz w:val="18"/>
          <w:szCs w:val="18"/>
        </w:rPr>
        <w:t>mag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n</w:t>
      </w:r>
      <w:r>
        <w:rPr>
          <w:rFonts w:ascii="Verdana" w:eastAsia="宋体" w:hAnsi="Verdana" w:cs="Verdana"/>
          <w:color w:val="000000"/>
          <w:sz w:val="18"/>
          <w:szCs w:val="18"/>
        </w:rPr>
        <w:t>etic field wi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ll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be formed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. </w:t>
      </w:r>
      <w:r>
        <w:rPr>
          <w:rFonts w:ascii="Verdana" w:eastAsia="宋体" w:hAnsi="Verdana" w:cs="Verdana"/>
          <w:color w:val="000000"/>
          <w:sz w:val="18"/>
          <w:szCs w:val="18"/>
        </w:rPr>
        <w:t>Wh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en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this mag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n</w:t>
      </w:r>
      <w:r>
        <w:rPr>
          <w:rFonts w:ascii="Verdana" w:eastAsia="宋体" w:hAnsi="Verdana" w:cs="Verdana"/>
          <w:color w:val="000000"/>
          <w:sz w:val="18"/>
          <w:szCs w:val="18"/>
        </w:rPr>
        <w:t>etic line cross through the mag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n</w:t>
      </w:r>
      <w:r>
        <w:rPr>
          <w:rFonts w:ascii="Verdana" w:eastAsia="宋体" w:hAnsi="Verdana" w:cs="Verdana"/>
          <w:color w:val="000000"/>
          <w:sz w:val="18"/>
          <w:szCs w:val="18"/>
        </w:rPr>
        <w:t>etic field and whirlpool ha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ve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 been form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e</w:t>
      </w:r>
      <w:r>
        <w:rPr>
          <w:rFonts w:ascii="Verdana" w:eastAsia="宋体" w:hAnsi="Verdana" w:cs="Verdana"/>
          <w:color w:val="000000"/>
          <w:sz w:val="18"/>
          <w:szCs w:val="18"/>
        </w:rPr>
        <w:t xml:space="preserve">d and make effect of 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p</w:t>
      </w:r>
      <w:r>
        <w:rPr>
          <w:rFonts w:ascii="Verdana" w:eastAsia="宋体" w:hAnsi="Verdana" w:cs="Verdana"/>
          <w:color w:val="000000"/>
          <w:sz w:val="18"/>
          <w:szCs w:val="18"/>
        </w:rPr>
        <w:t>ot or boiler,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 h</w:t>
      </w:r>
      <w:r>
        <w:rPr>
          <w:rFonts w:ascii="Verdana" w:eastAsia="宋体" w:hAnsi="Verdana" w:cs="Verdana"/>
          <w:color w:val="000000"/>
          <w:sz w:val="18"/>
          <w:szCs w:val="18"/>
        </w:rPr>
        <w:t>eating up the food in the pot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.</w:t>
      </w:r>
    </w:p>
    <w:p w:rsidR="003E0546" w:rsidRDefault="003E0546">
      <w:pPr>
        <w:spacing w:line="20" w:lineRule="atLeast"/>
        <w:rPr>
          <w:rFonts w:ascii="Verdana" w:eastAsia="宋体" w:hAnsi="Verdana" w:cs="Verdana"/>
          <w:color w:val="000000"/>
          <w:sz w:val="18"/>
          <w:szCs w:val="18"/>
        </w:rPr>
      </w:pPr>
    </w:p>
    <w:p w:rsidR="003E0546" w:rsidRDefault="00F265DE">
      <w:pPr>
        <w:spacing w:line="20" w:lineRule="atLeast"/>
        <w:rPr>
          <w:rFonts w:ascii="Verdana" w:eastAsia="宋体" w:hAnsi="Verdana" w:cs="Verdana"/>
          <w:b/>
          <w:color w:val="000000"/>
          <w:szCs w:val="21"/>
        </w:rPr>
      </w:pPr>
      <w:r>
        <w:rPr>
          <w:rFonts w:ascii="Verdana" w:eastAsia="宋体" w:hAnsi="Verdana" w:cs="Verdana" w:hint="eastAsia"/>
          <w:b/>
          <w:color w:val="000000"/>
          <w:szCs w:val="21"/>
        </w:rPr>
        <w:t>2.</w:t>
      </w:r>
      <w:r>
        <w:rPr>
          <w:rFonts w:ascii="Verdana" w:eastAsia="宋体" w:hAnsi="Verdana" w:cs="Verdana"/>
          <w:b/>
          <w:color w:val="000000"/>
          <w:szCs w:val="21"/>
        </w:rPr>
        <w:t xml:space="preserve">Mark </w:t>
      </w:r>
      <w:r>
        <w:rPr>
          <w:rFonts w:ascii="Verdana" w:eastAsia="宋体" w:hAnsi="Verdana" w:cs="Verdana" w:hint="eastAsia"/>
          <w:b/>
          <w:color w:val="000000"/>
          <w:szCs w:val="21"/>
        </w:rPr>
        <w:t>M</w:t>
      </w:r>
      <w:r>
        <w:rPr>
          <w:rFonts w:ascii="Verdana" w:eastAsia="宋体" w:hAnsi="Verdana" w:cs="Verdana"/>
          <w:b/>
          <w:color w:val="000000"/>
          <w:szCs w:val="21"/>
        </w:rPr>
        <w:t>eaning</w:t>
      </w:r>
    </w:p>
    <w:p w:rsidR="003E0546" w:rsidRDefault="00ED6CF7">
      <w:pPr>
        <w:spacing w:line="20" w:lineRule="atLeast"/>
        <w:ind w:leftChars="170" w:left="357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7.4pt;margin-top:75pt;width:18pt;height:18pt;z-index:255724544">
            <v:imagedata r:id="rId8" o:title="" grayscale="t" bilevel="t"/>
          </v:shape>
          <o:OLEObject Type="Embed" ProgID="CorelDRAW.Graphic.14" ShapeID="_x0000_s1061" DrawAspect="Content" ObjectID="_1666618540" r:id="rId9"/>
        </w:pict>
      </w:r>
      <w:r>
        <w:rPr>
          <w:rFonts w:ascii="Verdana" w:eastAsia="宋体" w:hAnsi="Verdana" w:cs="Verdana"/>
          <w:color w:val="000000"/>
          <w:sz w:val="18"/>
          <w:szCs w:val="18"/>
        </w:rPr>
        <w:pict>
          <v:shape id="_x0000_s1062" type="#_x0000_t75" style="position:absolute;left:0;text-align:left;margin-left:-5pt;margin-top:1.3pt;width:16.05pt;height:19.85pt;z-index:255723520">
            <v:imagedata r:id="rId10" o:title=""/>
          </v:shape>
          <o:OLEObject Type="Embed" ProgID="CorelDRAW.Graphic.14" ShapeID="_x0000_s1062" DrawAspect="Content" ObjectID="_1666618541" r:id="rId11"/>
        </w:pic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GB/T 5465.2-5140 None </w:t>
      </w:r>
      <w:hyperlink r:id="rId12" w:history="1">
        <w:r w:rsidR="00F265DE">
          <w:rPr>
            <w:rFonts w:ascii="Verdana" w:eastAsia="宋体" w:hAnsi="Verdana" w:cs="Verdana" w:hint="eastAsia"/>
            <w:color w:val="000000"/>
            <w:sz w:val="18"/>
            <w:szCs w:val="18"/>
          </w:rPr>
          <w:t>ionization</w:t>
        </w:r>
      </w:hyperlink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</w:t>
      </w:r>
      <w:hyperlink r:id="rId13" w:history="1">
        <w:r w:rsidR="00F265DE">
          <w:rPr>
            <w:rFonts w:ascii="Verdana" w:eastAsia="宋体" w:hAnsi="Verdana" w:cs="Verdana" w:hint="eastAsia"/>
            <w:color w:val="000000"/>
            <w:sz w:val="18"/>
            <w:szCs w:val="18"/>
          </w:rPr>
          <w:t>electromagnetic</w:t>
        </w:r>
      </w:hyperlink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</w:t>
      </w:r>
      <w:hyperlink r:id="rId14" w:history="1">
        <w:r w:rsidR="00F265DE">
          <w:rPr>
            <w:rFonts w:ascii="Verdana" w:eastAsia="宋体" w:hAnsi="Verdana" w:cs="Verdana" w:hint="eastAsia"/>
            <w:color w:val="000000"/>
            <w:sz w:val="18"/>
            <w:szCs w:val="18"/>
          </w:rPr>
          <w:t>radiation</w:t>
        </w:r>
      </w:hyperlink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Indicating the radiation is higher than normal standard or there is potential risk; or indicating the device or the system for example the radiate equipment in d</w:t>
      </w:r>
      <w:r w:rsidR="00F265DE">
        <w:rPr>
          <w:rFonts w:ascii="Verdana" w:eastAsia="宋体" w:hAnsi="Verdana" w:cs="Verdana"/>
          <w:color w:val="000000"/>
          <w:sz w:val="18"/>
          <w:szCs w:val="18"/>
        </w:rPr>
        <w:t>iagnosis or treatment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or the areas of applying m</w:t>
      </w:r>
      <w:r w:rsidR="00F265DE">
        <w:rPr>
          <w:rFonts w:ascii="Verdana" w:eastAsia="宋体" w:hAnsi="Verdana" w:cs="Verdana"/>
          <w:color w:val="000000"/>
          <w:sz w:val="18"/>
          <w:szCs w:val="18"/>
        </w:rPr>
        <w:t xml:space="preserve">edical 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>e</w:t>
      </w:r>
      <w:r w:rsidR="00F265DE">
        <w:rPr>
          <w:rFonts w:ascii="Verdana" w:eastAsia="宋体" w:hAnsi="Verdana" w:cs="Verdana"/>
          <w:color w:val="000000"/>
          <w:sz w:val="18"/>
          <w:szCs w:val="18"/>
        </w:rPr>
        <w:t>lectronics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device which used </w:t>
      </w:r>
      <w:r w:rsidR="00F265DE">
        <w:rPr>
          <w:rFonts w:ascii="Verdana" w:eastAsia="宋体" w:hAnsi="Verdana" w:cs="Verdana"/>
          <w:color w:val="000000"/>
          <w:sz w:val="18"/>
          <w:szCs w:val="18"/>
        </w:rPr>
        <w:t xml:space="preserve">radio 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</w:t>
      </w:r>
      <w:r w:rsidR="00F265DE">
        <w:rPr>
          <w:rFonts w:ascii="Verdana" w:eastAsia="宋体" w:hAnsi="Verdana" w:cs="Verdana"/>
          <w:color w:val="000000"/>
          <w:sz w:val="18"/>
          <w:szCs w:val="18"/>
        </w:rPr>
        <w:t>frequency electromagnetic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energy </w:t>
      </w:r>
      <w:r w:rsidR="00F265DE">
        <w:rPr>
          <w:rFonts w:ascii="Verdana" w:eastAsia="宋体" w:hAnsi="Verdana" w:cs="Verdana"/>
          <w:color w:val="000000"/>
          <w:sz w:val="18"/>
          <w:szCs w:val="18"/>
        </w:rPr>
        <w:t>firing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>.</w:t>
      </w:r>
    </w:p>
    <w:p w:rsidR="003E0546" w:rsidRDefault="00ED6CF7">
      <w:pPr>
        <w:spacing w:line="20" w:lineRule="atLeast"/>
        <w:ind w:leftChars="170" w:left="357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/>
          <w:color w:val="000000"/>
          <w:sz w:val="18"/>
          <w:szCs w:val="18"/>
        </w:rPr>
        <w:pict>
          <v:shape id="_x0000_s1064" type="#_x0000_t75" style="position:absolute;left:0;text-align:left;margin-left:-8.3pt;margin-top:29.75pt;width:18pt;height:18pt;z-index:255726592">
            <v:imagedata r:id="rId15" o:title=""/>
          </v:shape>
          <o:OLEObject Type="Embed" ProgID="CorelDRAW.Graphic.14" ShapeID="_x0000_s1064" DrawAspect="Content" ObjectID="_1666618542" r:id="rId16"/>
        </w:pic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GB/T 5465.2-5036 </w:t>
      </w:r>
      <w:hyperlink r:id="rId17" w:history="1">
        <w:r w:rsidR="00F265DE">
          <w:rPr>
            <w:rFonts w:ascii="Verdana" w:eastAsia="宋体" w:hAnsi="Verdana" w:cs="Verdana" w:hint="eastAsia"/>
            <w:color w:val="000000"/>
            <w:sz w:val="18"/>
            <w:szCs w:val="18"/>
          </w:rPr>
          <w:t>Dangerous</w:t>
        </w:r>
      </w:hyperlink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</w:t>
      </w:r>
      <w:hyperlink r:id="rId18" w:history="1">
        <w:r w:rsidR="00F265DE">
          <w:rPr>
            <w:rFonts w:ascii="Verdana" w:eastAsia="宋体" w:hAnsi="Verdana" w:cs="Verdana" w:hint="eastAsia"/>
            <w:color w:val="000000"/>
            <w:sz w:val="18"/>
            <w:szCs w:val="18"/>
          </w:rPr>
          <w:t>voltage</w:t>
        </w:r>
      </w:hyperlink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 xml:space="preserve"> Meaning dangerous voltage, caused  danger.</w:t>
      </w:r>
    </w:p>
    <w:p w:rsidR="003E0546" w:rsidRDefault="00F265DE">
      <w:pPr>
        <w:spacing w:line="20" w:lineRule="atLeast"/>
        <w:ind w:leftChars="170" w:left="357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color w:val="000000"/>
          <w:sz w:val="18"/>
          <w:szCs w:val="18"/>
        </w:rPr>
        <w:t>E</w:t>
      </w:r>
      <w:r>
        <w:rPr>
          <w:rFonts w:ascii="Verdana" w:eastAsia="宋体" w:hAnsi="Verdana" w:cs="Verdana"/>
          <w:color w:val="000000"/>
          <w:sz w:val="18"/>
          <w:szCs w:val="18"/>
        </w:rPr>
        <w:t>arthed circuit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 Identifying the terminal of outside protection conductor which prevents </w:t>
      </w:r>
      <w:r>
        <w:rPr>
          <w:rFonts w:ascii="Verdana" w:eastAsia="宋体" w:hAnsi="Verdana" w:cs="Verdana"/>
          <w:color w:val="000000"/>
          <w:sz w:val="18"/>
          <w:szCs w:val="18"/>
        </w:rPr>
        <w:t>electric shock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 or the terminal </w:t>
      </w:r>
      <w:r>
        <w:rPr>
          <w:rFonts w:ascii="Verdana" w:eastAsia="宋体" w:hAnsi="Verdana" w:cs="Verdana"/>
          <w:color w:val="000000"/>
          <w:sz w:val="18"/>
          <w:szCs w:val="18"/>
        </w:rPr>
        <w:t>connected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 xml:space="preserve"> with the p</w:t>
      </w:r>
      <w:r>
        <w:rPr>
          <w:rFonts w:ascii="Verdana" w:eastAsia="宋体" w:hAnsi="Verdana" w:cs="Verdana"/>
          <w:color w:val="000000"/>
          <w:sz w:val="18"/>
          <w:szCs w:val="18"/>
        </w:rPr>
        <w:t>rotective ea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r</w:t>
      </w:r>
      <w:r>
        <w:rPr>
          <w:rFonts w:ascii="Verdana" w:eastAsia="宋体" w:hAnsi="Verdana" w:cs="Verdana"/>
          <w:color w:val="000000"/>
          <w:sz w:val="18"/>
          <w:szCs w:val="18"/>
        </w:rPr>
        <w:t>th electrode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.</w:t>
      </w:r>
    </w:p>
    <w:p w:rsidR="003E0546" w:rsidRDefault="003E0546">
      <w:pPr>
        <w:spacing w:line="20" w:lineRule="atLeast"/>
        <w:rPr>
          <w:rFonts w:ascii="Verdana" w:eastAsia="宋体" w:hAnsi="Verdana" w:cs="Verdana"/>
          <w:color w:val="000000"/>
          <w:sz w:val="18"/>
          <w:szCs w:val="18"/>
        </w:rPr>
      </w:pPr>
    </w:p>
    <w:p w:rsidR="003E0546" w:rsidRDefault="00F265DE">
      <w:pPr>
        <w:spacing w:line="20" w:lineRule="atLeast"/>
        <w:rPr>
          <w:rFonts w:ascii="Verdana" w:eastAsia="宋体" w:hAnsi="Verdana" w:cs="Verdana"/>
          <w:b/>
          <w:bCs/>
          <w:color w:val="000000"/>
          <w:sz w:val="20"/>
          <w:szCs w:val="20"/>
        </w:rPr>
      </w:pPr>
      <w:r>
        <w:rPr>
          <w:rFonts w:ascii="Verdana" w:eastAsia="宋体" w:hAnsi="Verdana" w:cs="Verdana" w:hint="eastAsia"/>
          <w:b/>
          <w:bCs/>
          <w:color w:val="000000"/>
          <w:sz w:val="20"/>
          <w:szCs w:val="20"/>
        </w:rPr>
        <w:t>3.Technical Specification</w:t>
      </w:r>
    </w:p>
    <w:p w:rsidR="003E0546" w:rsidRDefault="00F265DE">
      <w:pPr>
        <w:spacing w:line="20" w:lineRule="atLeast"/>
        <w:ind w:leftChars="170" w:left="357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color w:val="000000"/>
          <w:sz w:val="18"/>
          <w:szCs w:val="18"/>
        </w:rPr>
        <w:t>1. Magnetic field induction eddy current heating technology</w:t>
      </w:r>
    </w:p>
    <w:p w:rsidR="003E0546" w:rsidRDefault="00F265DE">
      <w:pPr>
        <w:spacing w:line="20" w:lineRule="atLeast"/>
        <w:ind w:leftChars="170" w:left="357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color w:val="000000"/>
          <w:sz w:val="18"/>
          <w:szCs w:val="18"/>
        </w:rPr>
        <w:t>Current(17-40)kHz cross the coil and make magnetic field, when magnetic line cross the field ,heat will be caused to heat the pot and cook the food in the pot.</w:t>
      </w:r>
    </w:p>
    <w:p w:rsidR="003E0546" w:rsidRPr="00744675" w:rsidRDefault="00F265DE">
      <w:pPr>
        <w:spacing w:line="20" w:lineRule="atLeast"/>
        <w:ind w:leftChars="170" w:left="357"/>
        <w:rPr>
          <w:rFonts w:ascii="Verdana" w:eastAsia="宋体" w:hAnsi="Verdana" w:cs="Verdana"/>
          <w:szCs w:val="21"/>
        </w:rPr>
      </w:pPr>
      <w:r w:rsidRPr="00744675">
        <w:rPr>
          <w:rFonts w:ascii="Verdana" w:eastAsia="宋体" w:hAnsi="Verdana" w:cs="Verdana" w:hint="eastAsia"/>
          <w:sz w:val="18"/>
          <w:szCs w:val="18"/>
        </w:rPr>
        <w:t>2. A C</w:t>
      </w:r>
      <w:r w:rsidRPr="00744675">
        <w:rPr>
          <w:rFonts w:ascii="Verdana" w:eastAsia="宋体" w:hAnsi="Verdana" w:cs="Verdana" w:hint="eastAsia"/>
          <w:sz w:val="18"/>
          <w:szCs w:val="18"/>
        </w:rPr>
        <w:t>：</w:t>
      </w:r>
      <w:r w:rsidRPr="00744675">
        <w:rPr>
          <w:rFonts w:ascii="Verdana" w:eastAsia="宋体" w:hAnsi="Verdana" w:cs="Verdana" w:hint="eastAsia"/>
          <w:sz w:val="18"/>
          <w:szCs w:val="18"/>
        </w:rPr>
        <w:t>2</w:t>
      </w:r>
      <w:r w:rsidR="00FF5852">
        <w:rPr>
          <w:rFonts w:ascii="Verdana" w:eastAsia="宋体" w:hAnsi="Verdana" w:cs="Verdana" w:hint="eastAsia"/>
          <w:sz w:val="18"/>
          <w:szCs w:val="18"/>
        </w:rPr>
        <w:t>3</w:t>
      </w:r>
      <w:r w:rsidRPr="00744675">
        <w:rPr>
          <w:rFonts w:ascii="Verdana" w:eastAsia="宋体" w:hAnsi="Verdana" w:cs="Verdana" w:hint="eastAsia"/>
          <w:sz w:val="18"/>
          <w:szCs w:val="18"/>
        </w:rPr>
        <w:t>0V    Currency</w:t>
      </w:r>
      <w:r w:rsidRPr="00744675">
        <w:rPr>
          <w:rFonts w:ascii="Verdana" w:eastAsia="宋体" w:hAnsi="Verdana" w:cs="Verdana" w:hint="eastAsia"/>
          <w:sz w:val="18"/>
          <w:szCs w:val="18"/>
        </w:rPr>
        <w:t>：</w:t>
      </w:r>
      <w:r w:rsidR="00C975F9">
        <w:rPr>
          <w:rFonts w:ascii="Verdana" w:eastAsia="宋体" w:hAnsi="Verdana" w:cs="Verdana" w:hint="eastAsia"/>
          <w:sz w:val="18"/>
          <w:szCs w:val="18"/>
        </w:rPr>
        <w:t>5</w:t>
      </w:r>
      <w:r w:rsidRPr="00744675">
        <w:rPr>
          <w:rFonts w:ascii="Verdana" w:eastAsia="宋体" w:hAnsi="Verdana" w:cs="Verdana" w:hint="eastAsia"/>
          <w:sz w:val="18"/>
          <w:szCs w:val="18"/>
        </w:rPr>
        <w:t>0Hz     Powe</w:t>
      </w:r>
      <w:r w:rsidR="004E0082" w:rsidRPr="00744675">
        <w:rPr>
          <w:rFonts w:ascii="Verdana" w:eastAsia="宋体" w:hAnsi="Verdana" w:cs="Verdana" w:hint="eastAsia"/>
          <w:sz w:val="18"/>
          <w:szCs w:val="18"/>
        </w:rPr>
        <w:t>r</w:t>
      </w:r>
      <w:r w:rsidRPr="00744675">
        <w:rPr>
          <w:rFonts w:ascii="Verdana" w:eastAsia="宋体" w:hAnsi="Verdana" w:cs="Verdana" w:hint="eastAsia"/>
          <w:szCs w:val="21"/>
        </w:rPr>
        <w:t xml:space="preserve">:  </w:t>
      </w:r>
      <w:r w:rsidR="00C975F9">
        <w:rPr>
          <w:rFonts w:ascii="Verdana" w:eastAsia="宋体" w:hAnsi="Verdana" w:cs="Verdana" w:hint="eastAsia"/>
          <w:szCs w:val="21"/>
        </w:rPr>
        <w:t>3</w:t>
      </w:r>
      <w:r w:rsidR="00B00369">
        <w:rPr>
          <w:rFonts w:ascii="Verdana" w:eastAsia="宋体" w:hAnsi="Verdana" w:cs="Verdana" w:hint="eastAsia"/>
          <w:szCs w:val="21"/>
        </w:rPr>
        <w:t xml:space="preserve"> </w:t>
      </w:r>
      <w:r w:rsidRPr="00744675">
        <w:rPr>
          <w:rFonts w:ascii="Verdana" w:eastAsia="宋体" w:hAnsi="Verdana" w:cs="Verdana" w:hint="eastAsia"/>
          <w:szCs w:val="21"/>
        </w:rPr>
        <w:t>KW</w:t>
      </w:r>
    </w:p>
    <w:p w:rsidR="003E0546" w:rsidRDefault="00F265DE">
      <w:pPr>
        <w:spacing w:line="20" w:lineRule="atLeast"/>
        <w:ind w:leftChars="170" w:left="357"/>
        <w:rPr>
          <w:rFonts w:ascii="Verdana" w:eastAsia="宋体" w:hAnsi="Verdana" w:cs="Verdana"/>
          <w:color w:val="000000"/>
          <w:szCs w:val="21"/>
        </w:rPr>
      </w:pPr>
      <w:r w:rsidRPr="00744675">
        <w:rPr>
          <w:rFonts w:ascii="Verdana" w:eastAsia="宋体" w:hAnsi="Verdana" w:cs="Verdana" w:hint="eastAsia"/>
          <w:szCs w:val="21"/>
        </w:rPr>
        <w:t>3. The requirement for the pot which used in the co</w:t>
      </w:r>
      <w:r>
        <w:rPr>
          <w:rFonts w:ascii="Verdana" w:eastAsia="宋体" w:hAnsi="Verdana" w:cs="Verdana" w:hint="eastAsia"/>
          <w:color w:val="000000"/>
          <w:szCs w:val="21"/>
        </w:rPr>
        <w:t>oker</w:t>
      </w:r>
    </w:p>
    <w:p w:rsidR="003E0546" w:rsidRDefault="00F265DE">
      <w:pPr>
        <w:spacing w:line="20" w:lineRule="atLeast"/>
        <w:ind w:leftChars="170" w:left="357"/>
        <w:rPr>
          <w:rFonts w:ascii="Verdana" w:eastAsia="宋体" w:hAnsi="Verdana" w:cs="Verdana"/>
          <w:color w:val="000000"/>
          <w:szCs w:val="21"/>
        </w:rPr>
      </w:pPr>
      <w:r>
        <w:rPr>
          <w:rFonts w:ascii="Verdana" w:eastAsia="宋体" w:hAnsi="Verdana" w:cs="Verdana" w:hint="eastAsia"/>
          <w:color w:val="000000"/>
          <w:szCs w:val="21"/>
        </w:rPr>
        <w:t>Because the no-magnetic materials have not make the magnetic line , So the whirlpool   cannot be formed ,and so ,the heat cannot be made. Moreover the magnetic materials with bad electric conduction cannot make bigger whirlpool which need to make little heat(P=I</w:t>
      </w:r>
      <w:r>
        <w:rPr>
          <w:rFonts w:ascii="Verdana" w:eastAsia="宋体" w:hAnsi="Verdana" w:cs="Verdana" w:hint="eastAsia"/>
          <w:color w:val="000000"/>
          <w:szCs w:val="21"/>
        </w:rPr>
        <w:t>²</w:t>
      </w:r>
      <w:r>
        <w:rPr>
          <w:rFonts w:ascii="Verdana" w:eastAsia="宋体" w:hAnsi="Verdana" w:cs="Verdana" w:hint="eastAsia"/>
          <w:color w:val="000000"/>
          <w:szCs w:val="21"/>
        </w:rPr>
        <w:t>R). So only high conductive material can used as the induction pot, such as iron pot, A3 iron pot, stainless steel pot.</w:t>
      </w:r>
      <w:r w:rsidR="002B6C2E">
        <w:rPr>
          <w:rFonts w:ascii="Verdana" w:eastAsia="宋体" w:hAnsi="Verdana" w:cs="Verdana" w:hint="eastAsia"/>
          <w:color w:val="000000"/>
          <w:szCs w:val="21"/>
        </w:rPr>
        <w:t xml:space="preserve"> </w:t>
      </w:r>
      <w:r>
        <w:rPr>
          <w:rFonts w:ascii="Verdana" w:eastAsia="宋体" w:hAnsi="Verdana" w:cs="Verdana" w:hint="eastAsia"/>
          <w:color w:val="000000"/>
          <w:szCs w:val="21"/>
        </w:rPr>
        <w:t>etc.</w:t>
      </w:r>
    </w:p>
    <w:p w:rsidR="003E0546" w:rsidRDefault="003E0546">
      <w:pPr>
        <w:spacing w:line="20" w:lineRule="atLeast"/>
        <w:rPr>
          <w:rFonts w:ascii="Verdana" w:eastAsia="宋体" w:hAnsi="Verdana" w:cs="Verdana"/>
          <w:color w:val="000000"/>
          <w:sz w:val="18"/>
          <w:szCs w:val="18"/>
        </w:rPr>
      </w:pPr>
    </w:p>
    <w:p w:rsidR="003E0546" w:rsidRDefault="003E0546">
      <w:pPr>
        <w:spacing w:line="20" w:lineRule="atLeast"/>
        <w:rPr>
          <w:rFonts w:ascii="Verdana" w:eastAsia="宋体" w:hAnsi="Verdana" w:cs="Verdana"/>
          <w:color w:val="000000"/>
          <w:sz w:val="18"/>
          <w:szCs w:val="18"/>
        </w:rPr>
      </w:pPr>
    </w:p>
    <w:p w:rsidR="003E0546" w:rsidRDefault="003E0546">
      <w:pPr>
        <w:spacing w:line="20" w:lineRule="atLeast"/>
        <w:rPr>
          <w:rFonts w:ascii="Verdana" w:eastAsia="宋体" w:hAnsi="Verdana" w:cs="Verdana"/>
          <w:color w:val="000000"/>
          <w:sz w:val="18"/>
          <w:szCs w:val="18"/>
        </w:rPr>
      </w:pPr>
    </w:p>
    <w:p w:rsidR="003E0546" w:rsidRDefault="00ED6CF7">
      <w:pPr>
        <w:spacing w:line="20" w:lineRule="atLeast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" o:spid="_x0000_s1026" type="#_x0000_t202" style="position:absolute;left:0;text-align:left;margin-left:594pt;margin-top:27.55pt;width:18pt;height:23.4pt;z-index:253659136" o:gfxdata="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eBT1ZNcAAAAMAQAADwAAAAAAAAABACAAAAAiAAAAZHJzL2Rvd25y&#10;ZXYueG1sUEsBAhQAFAAAAAgAh07iQLLSfnWNAQAAAAMAAA4AAAAAAAAAAQAgAAAAJgEAAGRycy9l&#10;Mm9Eb2MueG1sUEsFBgAAAAAGAAYAWQEAACUFAAAAAA==&#10;" filled="f" stroked="f">
            <v:textbox>
              <w:txbxContent>
                <w:p w:rsidR="003E0546" w:rsidRDefault="00F265DE">
                  <w:r>
                    <w:rPr>
                      <w:rFonts w:hint="eastAsia"/>
                    </w:rPr>
                    <w:t>69</w:t>
                  </w:r>
                </w:p>
              </w:txbxContent>
            </v:textbox>
          </v:shape>
        </w:pic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>NOTE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>：</w:t>
      </w:r>
      <w:r w:rsidR="00F265DE">
        <w:rPr>
          <w:rFonts w:ascii="Verdana" w:eastAsia="宋体" w:hAnsi="Verdana" w:cs="Verdana" w:hint="eastAsia"/>
          <w:color w:val="000000"/>
          <w:sz w:val="18"/>
          <w:szCs w:val="18"/>
        </w:rPr>
        <w:t>Without any operation for more than 3 hours, the cooker will shut off automatically.</w:t>
      </w:r>
    </w:p>
    <w:p w:rsidR="003E0546" w:rsidRDefault="00F265DE">
      <w:pPr>
        <w:spacing w:line="20" w:lineRule="atLeast"/>
        <w:rPr>
          <w:rFonts w:ascii="Verdana" w:eastAsia="宋体" w:hAnsi="Verdana" w:cs="Verdana"/>
          <w:b/>
          <w:bCs/>
          <w:color w:val="000000"/>
          <w:sz w:val="20"/>
          <w:szCs w:val="20"/>
        </w:rPr>
      </w:pPr>
      <w:r>
        <w:rPr>
          <w:rFonts w:ascii="Verdana" w:eastAsia="宋体" w:hAnsi="Verdana" w:cs="Verdana" w:hint="eastAsia"/>
          <w:b/>
          <w:bCs/>
          <w:color w:val="000000"/>
          <w:sz w:val="20"/>
          <w:szCs w:val="20"/>
        </w:rPr>
        <w:t>8. Error and Maintenance</w:t>
      </w:r>
    </w:p>
    <w:p w:rsidR="003E0546" w:rsidRDefault="00F265DE">
      <w:pPr>
        <w:spacing w:line="360" w:lineRule="exact"/>
        <w:rPr>
          <w:bCs/>
        </w:rPr>
      </w:pPr>
      <w:r>
        <w:rPr>
          <w:bCs/>
          <w:sz w:val="23"/>
        </w:rPr>
        <w:t>When the cooker do not work, please check</w:t>
      </w:r>
      <w:r>
        <w:rPr>
          <w:bCs/>
        </w:rPr>
        <w:t>：</w:t>
      </w:r>
    </w:p>
    <w:tbl>
      <w:tblPr>
        <w:tblpPr w:leftFromText="180" w:rightFromText="180" w:vertAnchor="text" w:horzAnchor="page" w:tblpX="9128" w:tblpY="46"/>
        <w:tblOverlap w:val="never"/>
        <w:tblW w:w="72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810"/>
        <w:gridCol w:w="3420"/>
      </w:tblGrid>
      <w:tr w:rsidR="003E0546">
        <w:trPr>
          <w:trHeight w:val="385"/>
        </w:trPr>
        <w:tc>
          <w:tcPr>
            <w:tcW w:w="381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           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Error</w:t>
            </w:r>
          </w:p>
        </w:tc>
        <w:tc>
          <w:tcPr>
            <w:tcW w:w="342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Maintenance</w:t>
            </w:r>
          </w:p>
        </w:tc>
      </w:tr>
      <w:tr w:rsidR="003E0546">
        <w:trPr>
          <w:trHeight w:val="231"/>
        </w:trPr>
        <w:tc>
          <w:tcPr>
            <w:tcW w:w="7230" w:type="dxa"/>
            <w:gridSpan w:val="2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Power on,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No “Bee”</w:t>
            </w:r>
          </w:p>
        </w:tc>
      </w:tr>
      <w:tr w:rsidR="003E0546">
        <w:trPr>
          <w:trHeight w:val="207"/>
        </w:trPr>
        <w:tc>
          <w:tcPr>
            <w:tcW w:w="381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①Check the main power cable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; </w:t>
            </w:r>
          </w:p>
        </w:tc>
        <w:tc>
          <w:tcPr>
            <w:tcW w:w="342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ok</w:t>
            </w:r>
          </w:p>
        </w:tc>
      </w:tr>
      <w:tr w:rsidR="003E0546">
        <w:trPr>
          <w:trHeight w:val="353"/>
        </w:trPr>
        <w:tc>
          <w:tcPr>
            <w:tcW w:w="381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②Check power switch power or leakage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;</w:t>
            </w:r>
          </w:p>
        </w:tc>
        <w:tc>
          <w:tcPr>
            <w:tcW w:w="342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 xml:space="preserve">Check leakage and circuit </w:t>
            </w:r>
          </w:p>
        </w:tc>
      </w:tr>
      <w:tr w:rsidR="003E0546">
        <w:trPr>
          <w:trHeight w:val="288"/>
        </w:trPr>
        <w:tc>
          <w:tcPr>
            <w:tcW w:w="7230" w:type="dxa"/>
            <w:gridSpan w:val="2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2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 xml:space="preserve">No working 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after 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 xml:space="preserve">switch on and 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no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 xml:space="preserve"> heating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;</w:t>
            </w:r>
          </w:p>
        </w:tc>
      </w:tr>
      <w:tr w:rsidR="003E0546">
        <w:tc>
          <w:tcPr>
            <w:tcW w:w="381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power switch is not in shut off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 gears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when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 xml:space="preserve"> powered on</w:t>
            </w:r>
          </w:p>
        </w:tc>
        <w:tc>
          <w:tcPr>
            <w:tcW w:w="342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Switch the knob to shut off, restart</w:t>
            </w:r>
          </w:p>
        </w:tc>
      </w:tr>
      <w:tr w:rsidR="003E0546">
        <w:trPr>
          <w:trHeight w:val="407"/>
        </w:trPr>
        <w:tc>
          <w:tcPr>
            <w:tcW w:w="381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②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 xml:space="preserve">Switch on ,LED no changing </w:t>
            </w:r>
          </w:p>
        </w:tc>
        <w:tc>
          <w:tcPr>
            <w:tcW w:w="342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Knob switch is broken, change a new knob</w:t>
            </w:r>
          </w:p>
        </w:tc>
      </w:tr>
      <w:tr w:rsidR="003E0546">
        <w:trPr>
          <w:trHeight w:val="1273"/>
        </w:trPr>
        <w:tc>
          <w:tcPr>
            <w:tcW w:w="381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When cooker working,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 xml:space="preserve"> n</w:t>
            </w: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o response or power reduce down and return to normal and repeat this error</w:t>
            </w: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;</w:t>
            </w:r>
          </w:p>
        </w:tc>
        <w:tc>
          <w:tcPr>
            <w:tcW w:w="342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No operating cooker for more than 2 hours, Restart the cooker.</w:t>
            </w:r>
          </w:p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/>
                <w:color w:val="000000"/>
                <w:sz w:val="18"/>
                <w:szCs w:val="18"/>
              </w:rPr>
              <w:t>Overheat protection, Check the power connection and fan working or not.</w:t>
            </w:r>
          </w:p>
        </w:tc>
      </w:tr>
      <w:tr w:rsidR="003E0546">
        <w:tc>
          <w:tcPr>
            <w:tcW w:w="381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4. When heating, LED display shows "3" or "8";</w:t>
            </w:r>
          </w:p>
        </w:tc>
        <w:tc>
          <w:tcPr>
            <w:tcW w:w="3420" w:type="dxa"/>
            <w:vAlign w:val="center"/>
          </w:tcPr>
          <w:p w:rsidR="003E0546" w:rsidRDefault="00F265DE">
            <w:pPr>
              <w:spacing w:line="20" w:lineRule="atLeast"/>
              <w:rPr>
                <w:rFonts w:ascii="Verdana" w:eastAsia="宋体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宋体" w:hAnsi="Verdana" w:cs="Verdana" w:hint="eastAsia"/>
                <w:color w:val="000000"/>
                <w:sz w:val="18"/>
                <w:szCs w:val="18"/>
              </w:rPr>
              <w:t>Switch reset, restart</w:t>
            </w:r>
          </w:p>
        </w:tc>
      </w:tr>
    </w:tbl>
    <w:tbl>
      <w:tblPr>
        <w:tblpPr w:leftFromText="180" w:rightFromText="180" w:vertAnchor="text" w:horzAnchor="page" w:tblpX="9119" w:tblpY="931"/>
        <w:tblW w:w="7236" w:type="dxa"/>
        <w:tblLayout w:type="fixed"/>
        <w:tblLook w:val="04A0"/>
      </w:tblPr>
      <w:tblGrid>
        <w:gridCol w:w="675"/>
        <w:gridCol w:w="1701"/>
        <w:gridCol w:w="709"/>
        <w:gridCol w:w="1985"/>
        <w:gridCol w:w="616"/>
        <w:gridCol w:w="1550"/>
      </w:tblGrid>
      <w:tr w:rsidR="003E0546">
        <w:trPr>
          <w:trHeight w:val="423"/>
        </w:trPr>
        <w:tc>
          <w:tcPr>
            <w:tcW w:w="7236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E0546" w:rsidRDefault="00F265DE">
            <w:pPr>
              <w:widowControl/>
              <w:rPr>
                <w:b/>
                <w:kern w:val="0"/>
                <w:sz w:val="24"/>
              </w:rPr>
            </w:pPr>
            <w:r>
              <w:rPr>
                <w:rFonts w:ascii="Verdana" w:eastAsia="宋体" w:hAnsi="Verdana" w:cs="Verdana" w:hint="eastAsia"/>
                <w:b/>
                <w:bCs/>
                <w:color w:val="000000"/>
                <w:sz w:val="20"/>
                <w:szCs w:val="20"/>
              </w:rPr>
              <w:t>9.Error Code</w:t>
            </w:r>
          </w:p>
        </w:tc>
      </w:tr>
      <w:tr w:rsidR="003E0546">
        <w:trPr>
          <w:trHeight w:val="499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E1/1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No pot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E5/5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IGBT </w:t>
            </w:r>
            <w:proofErr w:type="spellStart"/>
            <w:r>
              <w:rPr>
                <w:kern w:val="0"/>
                <w:sz w:val="18"/>
                <w:szCs w:val="18"/>
              </w:rPr>
              <w:t>Thermistor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cut off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E9/9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Short circuit</w:t>
            </w:r>
          </w:p>
        </w:tc>
      </w:tr>
      <w:tr w:rsidR="003E0546">
        <w:trPr>
          <w:trHeight w:val="42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E2/2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4"/>
                <w:szCs w:val="18"/>
              </w:rPr>
              <w:t>Overheat for bottom pot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E6/6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Low Voltage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EA/A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Wire coil cut off</w:t>
            </w:r>
          </w:p>
        </w:tc>
      </w:tr>
      <w:tr w:rsidR="003E0546">
        <w:trPr>
          <w:trHeight w:val="33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E3/3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proofErr w:type="spellStart"/>
            <w:r>
              <w:rPr>
                <w:kern w:val="0"/>
                <w:sz w:val="18"/>
                <w:szCs w:val="18"/>
              </w:rPr>
              <w:t>Thermistor</w:t>
            </w:r>
            <w:proofErr w:type="spellEnd"/>
            <w:r>
              <w:rPr>
                <w:kern w:val="0"/>
                <w:sz w:val="18"/>
                <w:szCs w:val="18"/>
              </w:rPr>
              <w:t xml:space="preserve"> cut off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E7/7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High Voltage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EB/B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Fan no working</w:t>
            </w:r>
          </w:p>
        </w:tc>
      </w:tr>
      <w:tr w:rsidR="003E0546">
        <w:trPr>
          <w:trHeight w:val="34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E4/4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IGBT Overheat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E8/8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IGBT Over current</w:t>
            </w: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F265DE"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3E0546">
        <w:trPr>
          <w:trHeight w:val="34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3E054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3E054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3E054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3E054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3E054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0546" w:rsidRDefault="003E0546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 w:rsidR="003E0546" w:rsidRDefault="003E0546">
      <w:pPr>
        <w:spacing w:line="360" w:lineRule="exact"/>
        <w:rPr>
          <w:rFonts w:ascii="Verdana" w:hAnsi="Verdana" w:cs="Verdana"/>
          <w:bCs/>
          <w:color w:val="000000"/>
          <w:sz w:val="18"/>
          <w:szCs w:val="21"/>
        </w:rPr>
      </w:pPr>
    </w:p>
    <w:p w:rsidR="003E0546" w:rsidRDefault="003E0546">
      <w:pPr>
        <w:spacing w:line="360" w:lineRule="exact"/>
        <w:rPr>
          <w:rFonts w:ascii="Verdana" w:hAnsi="Verdana" w:cs="Verdana"/>
          <w:bCs/>
          <w:color w:val="000000"/>
          <w:sz w:val="18"/>
          <w:szCs w:val="21"/>
        </w:rPr>
      </w:pPr>
    </w:p>
    <w:p w:rsidR="003E0546" w:rsidRDefault="00F265DE">
      <w:pPr>
        <w:spacing w:line="20" w:lineRule="atLeast"/>
        <w:rPr>
          <w:rFonts w:ascii="Verdana" w:eastAsia="宋体" w:hAnsi="Verdana" w:cs="Verdana"/>
          <w:b/>
          <w:bCs/>
          <w:color w:val="000000"/>
          <w:sz w:val="20"/>
          <w:szCs w:val="20"/>
        </w:rPr>
      </w:pPr>
      <w:r>
        <w:rPr>
          <w:rFonts w:ascii="Verdana" w:eastAsia="宋体" w:hAnsi="Verdana" w:cs="Verdana" w:hint="eastAsia"/>
          <w:b/>
          <w:bCs/>
          <w:color w:val="000000"/>
          <w:sz w:val="20"/>
          <w:szCs w:val="20"/>
        </w:rPr>
        <w:t>6. Installation and Debugging</w:t>
      </w:r>
    </w:p>
    <w:p w:rsidR="003E0546" w:rsidRDefault="00F265DE">
      <w:pPr>
        <w:spacing w:line="20" w:lineRule="atLeast"/>
        <w:ind w:left="180" w:hangingChars="100" w:hanging="180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color w:val="000000"/>
          <w:sz w:val="18"/>
          <w:szCs w:val="18"/>
        </w:rPr>
        <w:t>1. The water input part is at the back top part of the induction cooker. And the wire part is at bottom of the induction stove, wi</w:t>
      </w:r>
      <w:r w:rsidR="00FF5852">
        <w:rPr>
          <w:rFonts w:ascii="Verdana" w:eastAsia="宋体" w:hAnsi="Verdana" w:cs="Verdana" w:hint="eastAsia"/>
          <w:sz w:val="18"/>
          <w:szCs w:val="18"/>
        </w:rPr>
        <w:t>th voltage 23</w:t>
      </w:r>
      <w:r w:rsidRPr="00744675">
        <w:rPr>
          <w:rFonts w:ascii="Verdana" w:eastAsia="宋体" w:hAnsi="Verdana" w:cs="Verdana" w:hint="eastAsia"/>
          <w:sz w:val="18"/>
          <w:szCs w:val="18"/>
        </w:rPr>
        <w:t>0V 1phase</w:t>
      </w:r>
      <w:r w:rsidRPr="00744675">
        <w:rPr>
          <w:rFonts w:ascii="Verdana" w:eastAsia="宋体" w:hAnsi="Verdana" w:cs="Verdana" w:hint="eastAsia"/>
          <w:sz w:val="18"/>
          <w:szCs w:val="18"/>
          <w:lang w:eastAsia="zh-TW"/>
        </w:rPr>
        <w:t>，</w:t>
      </w:r>
      <w:r w:rsidRPr="00744675">
        <w:rPr>
          <w:rFonts w:ascii="Verdana" w:eastAsia="宋体" w:hAnsi="Verdana" w:cs="Verdana" w:hint="eastAsia"/>
          <w:sz w:val="18"/>
          <w:szCs w:val="18"/>
        </w:rPr>
        <w:t>sh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ould install with suitable current leakage protection switch, Please consult professional for this.</w:t>
      </w:r>
    </w:p>
    <w:p w:rsidR="003E0546" w:rsidRDefault="00F265DE">
      <w:pPr>
        <w:spacing w:line="20" w:lineRule="atLeast"/>
        <w:ind w:left="180" w:hangingChars="100" w:hanging="180"/>
        <w:rPr>
          <w:rFonts w:ascii="Verdana" w:eastAsia="宋体" w:hAnsi="Verdana" w:cs="Verdana"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color w:val="000000"/>
          <w:sz w:val="18"/>
          <w:szCs w:val="18"/>
        </w:rPr>
        <w:t>2. Keep the cooker</w:t>
      </w:r>
      <w:r>
        <w:rPr>
          <w:rFonts w:ascii="Verdana" w:eastAsia="宋体" w:hAnsi="Verdana" w:cs="Verdana"/>
          <w:color w:val="000000"/>
          <w:sz w:val="18"/>
          <w:szCs w:val="18"/>
        </w:rPr>
        <w:t>’</w:t>
      </w:r>
      <w:r>
        <w:rPr>
          <w:rFonts w:ascii="Verdana" w:eastAsia="宋体" w:hAnsi="Verdana" w:cs="Verdana" w:hint="eastAsia"/>
          <w:color w:val="000000"/>
          <w:sz w:val="18"/>
          <w:szCs w:val="18"/>
        </w:rPr>
        <w:t>s back panel 35 CM away from the wall for maintenance. If cannot leave such distance, at least leave 5CM for heat radiation</w:t>
      </w:r>
    </w:p>
    <w:p w:rsidR="003E0546" w:rsidRDefault="003E0546">
      <w:pPr>
        <w:spacing w:line="20" w:lineRule="atLeast"/>
        <w:ind w:left="180" w:hangingChars="100" w:hanging="180"/>
        <w:rPr>
          <w:rFonts w:ascii="Verdana" w:eastAsia="宋体" w:hAnsi="Verdana" w:cs="Verdana"/>
          <w:color w:val="000000"/>
          <w:sz w:val="18"/>
          <w:szCs w:val="18"/>
        </w:rPr>
      </w:pPr>
    </w:p>
    <w:p w:rsidR="003E0546" w:rsidRDefault="00F265DE">
      <w:pPr>
        <w:autoSpaceDN w:val="0"/>
        <w:spacing w:line="20" w:lineRule="atLeast"/>
        <w:rPr>
          <w:rFonts w:ascii="Verdana" w:eastAsia="宋体" w:hAnsi="Verdana" w:cs="Verdana"/>
          <w:b/>
          <w:bCs/>
          <w:color w:val="000000"/>
          <w:szCs w:val="21"/>
        </w:rPr>
      </w:pPr>
      <w:r>
        <w:rPr>
          <w:rFonts w:ascii="Verdana" w:eastAsia="宋体" w:hAnsi="Verdana" w:cs="Verdana" w:hint="eastAsia"/>
          <w:b/>
          <w:bCs/>
          <w:color w:val="000000"/>
          <w:szCs w:val="21"/>
        </w:rPr>
        <w:t>7.</w:t>
      </w:r>
      <w:r>
        <w:rPr>
          <w:rFonts w:ascii="Verdana" w:eastAsia="宋体" w:hAnsi="Verdana" w:cs="Verdana"/>
          <w:b/>
          <w:bCs/>
          <w:color w:val="000000"/>
          <w:szCs w:val="21"/>
        </w:rPr>
        <w:t>Introduction of Operation</w:t>
      </w:r>
    </w:p>
    <w:p w:rsidR="003E0546" w:rsidRDefault="00F265DE" w:rsidP="0019708C">
      <w:pPr>
        <w:numPr>
          <w:ilvl w:val="0"/>
          <w:numId w:val="2"/>
        </w:numPr>
        <w:tabs>
          <w:tab w:val="clear" w:pos="312"/>
          <w:tab w:val="right" w:pos="8100"/>
        </w:tabs>
        <w:spacing w:line="20" w:lineRule="atLeast"/>
        <w:ind w:left="270" w:hangingChars="150" w:hanging="27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Make the power switch to the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“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0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”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position </w:t>
      </w:r>
    </w:p>
    <w:p w:rsidR="003E0546" w:rsidRDefault="00F265DE">
      <w:pPr>
        <w:numPr>
          <w:ilvl w:val="0"/>
          <w:numId w:val="2"/>
        </w:numPr>
        <w:tabs>
          <w:tab w:val="clear" w:pos="312"/>
          <w:tab w:val="right" w:pos="8100"/>
        </w:tabs>
        <w:spacing w:line="20" w:lineRule="atLeast"/>
        <w:ind w:left="270" w:hangingChars="150" w:hanging="27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After switching on,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with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“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Bee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”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and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all the LED display will flash one time. one second later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,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power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light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(red)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flickers, and the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n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the working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lights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(blue) shut down.  </w:t>
      </w:r>
    </w:p>
    <w:p w:rsidR="003E0546" w:rsidRDefault="00F265DE">
      <w:pPr>
        <w:numPr>
          <w:ilvl w:val="0"/>
          <w:numId w:val="2"/>
        </w:numPr>
        <w:tabs>
          <w:tab w:val="clear" w:pos="312"/>
          <w:tab w:val="right" w:pos="8100"/>
        </w:tabs>
        <w:spacing w:line="20" w:lineRule="atLeast"/>
        <w:ind w:left="270" w:hangingChars="150" w:hanging="27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Twist the magnetic switch, the power light and the working light flash, the cooling fan works, the display shows "1", the stove starts work at gear "1"; then adjust the switch to different power and the LED shows the working gears. When twist the gears the stove sounds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“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Bee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”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and there are 8 gears. </w:t>
      </w:r>
    </w:p>
    <w:p w:rsidR="003E0546" w:rsidRDefault="00F265DE">
      <w:pPr>
        <w:numPr>
          <w:ilvl w:val="0"/>
          <w:numId w:val="2"/>
        </w:numPr>
        <w:tabs>
          <w:tab w:val="clear" w:pos="312"/>
          <w:tab w:val="right" w:pos="8100"/>
        </w:tabs>
        <w:spacing w:line="20" w:lineRule="atLeast"/>
        <w:ind w:left="270" w:hangingChars="150" w:hanging="27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After cook finished,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twist the switch to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“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0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”,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LED will display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“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0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”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,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power light and working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light will be shut off ,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Motor fan will continue working for 1 Min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ute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and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then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power off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automatically.</w:t>
      </w:r>
    </w:p>
    <w:p w:rsidR="003E0546" w:rsidRDefault="00ED6CF7">
      <w:pPr>
        <w:numPr>
          <w:ilvl w:val="0"/>
          <w:numId w:val="2"/>
        </w:numPr>
        <w:tabs>
          <w:tab w:val="clear" w:pos="312"/>
          <w:tab w:val="right" w:pos="8100"/>
        </w:tabs>
        <w:spacing w:line="20" w:lineRule="atLeast"/>
        <w:ind w:left="270" w:hangingChars="150" w:hanging="27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/>
          <w:bCs/>
          <w:color w:val="000000"/>
          <w:sz w:val="18"/>
          <w:szCs w:val="18"/>
        </w:rPr>
        <w:pict>
          <v:shape id="文本框 24" o:spid="_x0000_s1065" type="#_x0000_t202" style="position:absolute;left:0;text-align:left;margin-left:323.4pt;margin-top:299.3pt;width:18pt;height:23.4pt;z-index:253661184" o:gfxdata="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htDD7NcAAAALAQAADwAAAAAAAAABACAAAAAiAAAAZHJzL2Rvd25y&#10;ZXYueG1sUEsBAhQAFAAAAAgAh07iQEP9jlmNAQAAAAMAAA4AAAAAAAAAAQAgAAAAJgEAAGRycy9l&#10;Mm9Eb2MueG1sUEsFBgAAAAAGAAYAWQEAACUFAAAAAA==&#10;" filled="f" stroked="f">
            <v:textbox>
              <w:txbxContent>
                <w:p w:rsidR="003E0546" w:rsidRDefault="00F265DE"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 w:rsidR="00F265DE"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After the fan stop working, shut off the power. </w:t>
      </w:r>
    </w:p>
    <w:p w:rsidR="003E0546" w:rsidRDefault="00F265DE">
      <w:pPr>
        <w:numPr>
          <w:ilvl w:val="0"/>
          <w:numId w:val="2"/>
        </w:numPr>
        <w:tabs>
          <w:tab w:val="clear" w:pos="312"/>
          <w:tab w:val="right" w:pos="8100"/>
        </w:tabs>
        <w:spacing w:line="20" w:lineRule="atLeast"/>
        <w:ind w:left="270" w:hangingChars="150" w:hanging="27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A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fter using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,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the way of control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ling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the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close unit cannot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 be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depen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d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 on the temperature detector in the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cooker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.</w:t>
      </w:r>
    </w:p>
    <w:p w:rsidR="003E0546" w:rsidRDefault="00F265DE">
      <w:pPr>
        <w:tabs>
          <w:tab w:val="right" w:pos="8100"/>
        </w:tabs>
        <w:spacing w:line="20" w:lineRule="atLeast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 xml:space="preserve">7. 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 xml:space="preserve">This equipment is suitable for ambient temperature: - 10 ~ 38 ℃, humidity 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≤</w:t>
      </w:r>
      <w:r>
        <w:rPr>
          <w:rFonts w:ascii="Verdana" w:eastAsia="宋体" w:hAnsi="Verdana" w:cs="Verdana"/>
          <w:bCs/>
          <w:color w:val="000000"/>
          <w:sz w:val="18"/>
          <w:szCs w:val="18"/>
        </w:rPr>
        <w:t>90%</w:t>
      </w: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.</w:t>
      </w: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20" w:lineRule="atLeast"/>
        <w:rPr>
          <w:rFonts w:cstheme="minorHAnsi"/>
          <w:b/>
          <w:kern w:val="0"/>
          <w:sz w:val="18"/>
          <w:szCs w:val="18"/>
        </w:rPr>
      </w:pPr>
    </w:p>
    <w:p w:rsidR="003E0546" w:rsidRDefault="003E0546">
      <w:pPr>
        <w:spacing w:line="20" w:lineRule="atLeast"/>
        <w:rPr>
          <w:rFonts w:cstheme="minorHAnsi"/>
          <w:b/>
          <w:kern w:val="0"/>
          <w:sz w:val="18"/>
          <w:szCs w:val="18"/>
        </w:rPr>
      </w:pPr>
    </w:p>
    <w:p w:rsidR="003E0546" w:rsidRDefault="003E0546">
      <w:pPr>
        <w:spacing w:line="20" w:lineRule="atLeast"/>
        <w:rPr>
          <w:rFonts w:cstheme="minorHAnsi"/>
          <w:b/>
          <w:kern w:val="0"/>
          <w:sz w:val="18"/>
          <w:szCs w:val="18"/>
        </w:rPr>
      </w:pPr>
    </w:p>
    <w:p w:rsidR="003E0546" w:rsidRDefault="003E0546">
      <w:pPr>
        <w:spacing w:line="20" w:lineRule="atLeast"/>
        <w:rPr>
          <w:rFonts w:cstheme="minorHAnsi"/>
          <w:b/>
          <w:kern w:val="0"/>
          <w:sz w:val="18"/>
          <w:szCs w:val="18"/>
        </w:rPr>
      </w:pPr>
    </w:p>
    <w:p w:rsidR="003E0546" w:rsidRDefault="003E0546">
      <w:pPr>
        <w:spacing w:line="20" w:lineRule="atLeast"/>
        <w:rPr>
          <w:rFonts w:cstheme="minorHAnsi"/>
          <w:b/>
          <w:kern w:val="0"/>
          <w:sz w:val="18"/>
          <w:szCs w:val="18"/>
        </w:rPr>
      </w:pPr>
    </w:p>
    <w:p w:rsidR="003E0546" w:rsidRDefault="00F265DE">
      <w:pPr>
        <w:autoSpaceDN w:val="0"/>
        <w:spacing w:line="20" w:lineRule="atLeast"/>
        <w:rPr>
          <w:rFonts w:ascii="Verdana" w:eastAsia="宋体" w:hAnsi="Verdana" w:cs="Verdana"/>
          <w:color w:val="000000"/>
          <w:szCs w:val="21"/>
        </w:rPr>
      </w:pPr>
      <w:r>
        <w:rPr>
          <w:rFonts w:ascii="Verdana" w:eastAsia="宋体" w:hAnsi="Verdana" w:cs="Verdana" w:hint="eastAsia"/>
          <w:color w:val="000000"/>
          <w:szCs w:val="21"/>
        </w:rPr>
        <w:t xml:space="preserve">4. </w:t>
      </w:r>
      <w:r>
        <w:rPr>
          <w:rFonts w:ascii="Verdana" w:eastAsia="宋体" w:hAnsi="Verdana" w:cs="Verdana"/>
          <w:color w:val="000000"/>
          <w:szCs w:val="21"/>
        </w:rPr>
        <w:t>The Structural Representation</w:t>
      </w:r>
    </w:p>
    <w:p w:rsidR="003E0546" w:rsidRDefault="00F265DE">
      <w:pPr>
        <w:spacing w:line="380" w:lineRule="exact"/>
        <w:ind w:firstLineChars="1300" w:firstLine="2340"/>
        <w:rPr>
          <w:rFonts w:ascii="Verdana" w:hAnsi="Verdana" w:cs="Verdana"/>
          <w:color w:val="000000"/>
          <w:sz w:val="18"/>
          <w:szCs w:val="21"/>
        </w:rPr>
      </w:pPr>
      <w:r>
        <w:rPr>
          <w:rFonts w:ascii="Verdana" w:hAnsi="Verdana" w:cs="Verdana"/>
          <w:color w:val="000000"/>
          <w:sz w:val="18"/>
          <w:szCs w:val="21"/>
        </w:rPr>
        <w:t xml:space="preserve">   </w:t>
      </w:r>
    </w:p>
    <w:p w:rsidR="003E0546" w:rsidRDefault="00F265DE">
      <w:pPr>
        <w:spacing w:line="380" w:lineRule="exact"/>
        <w:ind w:firstLineChars="1200" w:firstLine="2880"/>
        <w:rPr>
          <w:rFonts w:ascii="Verdana" w:eastAsia="宋体" w:hAnsi="Verdana" w:cs="Verdana"/>
          <w:sz w:val="24"/>
        </w:rPr>
      </w:pPr>
      <w:r>
        <w:rPr>
          <w:rFonts w:ascii="Verdana" w:eastAsia="宋体" w:hAnsi="Verdana" w:cs="Verdana"/>
          <w:sz w:val="24"/>
        </w:rPr>
        <w:t xml:space="preserve"> (Front View)</w:t>
      </w:r>
    </w:p>
    <w:p w:rsidR="003E0546" w:rsidRDefault="00F265DE">
      <w:pPr>
        <w:spacing w:line="380" w:lineRule="exact"/>
        <w:jc w:val="center"/>
        <w:rPr>
          <w:rFonts w:ascii="宋体" w:hAnsi="宋体"/>
          <w:sz w:val="24"/>
        </w:rPr>
      </w:pPr>
      <w:r>
        <w:rPr>
          <w:rFonts w:ascii="宋体" w:hAnsi="宋体"/>
          <w:noProof/>
          <w:sz w:val="24"/>
        </w:rPr>
        <w:drawing>
          <wp:anchor distT="0" distB="0" distL="114300" distR="114300" simplePos="0" relativeHeight="25370419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39370</wp:posOffset>
            </wp:positionV>
            <wp:extent cx="4654550" cy="2101850"/>
            <wp:effectExtent l="1905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380" w:lineRule="exact"/>
        <w:jc w:val="center"/>
        <w:rPr>
          <w:rFonts w:ascii="宋体" w:hAnsi="宋体"/>
          <w:sz w:val="24"/>
        </w:rPr>
      </w:pPr>
    </w:p>
    <w:p w:rsidR="003E0546" w:rsidRDefault="003E0546">
      <w:pPr>
        <w:spacing w:line="380" w:lineRule="exact"/>
        <w:jc w:val="center"/>
      </w:pPr>
    </w:p>
    <w:p w:rsidR="003E0546" w:rsidRDefault="003E0546">
      <w:pPr>
        <w:spacing w:line="380" w:lineRule="exact"/>
        <w:jc w:val="center"/>
      </w:pPr>
    </w:p>
    <w:p w:rsidR="003E0546" w:rsidRDefault="003E0546">
      <w:pPr>
        <w:spacing w:line="380" w:lineRule="exact"/>
      </w:pPr>
    </w:p>
    <w:p w:rsidR="003E0546" w:rsidRDefault="00F265DE">
      <w:pPr>
        <w:jc w:val="center"/>
      </w:pPr>
      <w:r>
        <w:t xml:space="preserve"> (Side Vie(Side View)</w:t>
      </w:r>
    </w:p>
    <w:p w:rsidR="003E0546" w:rsidRDefault="003E0546">
      <w:pPr>
        <w:jc w:val="center"/>
      </w:pPr>
    </w:p>
    <w:p w:rsidR="003E0546" w:rsidRDefault="003E0546">
      <w:pPr>
        <w:jc w:val="center"/>
      </w:pPr>
    </w:p>
    <w:p w:rsidR="003E0546" w:rsidRDefault="003E0546"/>
    <w:p w:rsidR="003E0546" w:rsidRDefault="00F265DE">
      <w:pPr>
        <w:spacing w:line="380" w:lineRule="exact"/>
        <w:ind w:firstLineChars="1200" w:firstLine="2880"/>
        <w:rPr>
          <w:rFonts w:ascii="Verdana" w:eastAsia="宋体" w:hAnsi="Verdana" w:cs="Verdana"/>
          <w:sz w:val="24"/>
        </w:rPr>
      </w:pPr>
      <w:r>
        <w:rPr>
          <w:rFonts w:ascii="Verdana" w:eastAsia="宋体" w:hAnsi="Verdana" w:cs="Verdana"/>
          <w:sz w:val="24"/>
        </w:rPr>
        <w:t>(Side View)</w:t>
      </w:r>
    </w:p>
    <w:p w:rsidR="003E0546" w:rsidRDefault="00F265DE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noProof/>
          <w:sz w:val="44"/>
          <w:szCs w:val="44"/>
        </w:rPr>
        <w:drawing>
          <wp:anchor distT="0" distB="0" distL="114300" distR="114300" simplePos="0" relativeHeight="253705216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95250</wp:posOffset>
            </wp:positionV>
            <wp:extent cx="4942205" cy="1800860"/>
            <wp:effectExtent l="0" t="0" r="10795" b="889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2205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546" w:rsidRDefault="003E0546">
      <w:pPr>
        <w:jc w:val="center"/>
        <w:rPr>
          <w:rFonts w:ascii="宋体" w:hAnsi="宋体"/>
          <w:sz w:val="44"/>
          <w:szCs w:val="44"/>
        </w:rPr>
      </w:pPr>
    </w:p>
    <w:p w:rsidR="003E0546" w:rsidRDefault="003E0546">
      <w:pPr>
        <w:jc w:val="center"/>
        <w:rPr>
          <w:rFonts w:ascii="宋体" w:hAnsi="宋体"/>
          <w:sz w:val="44"/>
          <w:szCs w:val="44"/>
        </w:rPr>
      </w:pPr>
    </w:p>
    <w:p w:rsidR="003E0546" w:rsidRDefault="003E0546">
      <w:pPr>
        <w:jc w:val="center"/>
        <w:rPr>
          <w:rFonts w:ascii="宋体" w:hAnsi="宋体"/>
          <w:sz w:val="44"/>
          <w:szCs w:val="44"/>
        </w:rPr>
      </w:pPr>
    </w:p>
    <w:p w:rsidR="003E0546" w:rsidRDefault="003E0546">
      <w:pPr>
        <w:jc w:val="center"/>
        <w:rPr>
          <w:rFonts w:ascii="宋体" w:hAnsi="宋体"/>
          <w:sz w:val="44"/>
          <w:szCs w:val="44"/>
        </w:rPr>
      </w:pPr>
    </w:p>
    <w:p w:rsidR="003E0546" w:rsidRDefault="00F265DE">
      <w:pPr>
        <w:spacing w:line="380" w:lineRule="exact"/>
        <w:ind w:firstLineChars="1200" w:firstLine="2880"/>
        <w:rPr>
          <w:rFonts w:ascii="Verdana" w:eastAsia="宋体" w:hAnsi="Verdana" w:cs="Verdana"/>
          <w:sz w:val="24"/>
        </w:rPr>
      </w:pPr>
      <w:r>
        <w:rPr>
          <w:rFonts w:ascii="Verdana" w:eastAsia="宋体" w:hAnsi="Verdana" w:cs="Verdana" w:hint="eastAsia"/>
          <w:sz w:val="24"/>
        </w:rPr>
        <w:t>(Upward View)</w:t>
      </w:r>
    </w:p>
    <w:p w:rsidR="003E0546" w:rsidRDefault="003E0546">
      <w:pPr>
        <w:jc w:val="center"/>
        <w:rPr>
          <w:rFonts w:ascii="宋体" w:hAnsi="宋体"/>
          <w:sz w:val="44"/>
          <w:szCs w:val="44"/>
        </w:rPr>
      </w:pPr>
    </w:p>
    <w:p w:rsidR="003E0546" w:rsidRDefault="003E0546">
      <w:pPr>
        <w:jc w:val="center"/>
        <w:rPr>
          <w:rFonts w:ascii="宋体" w:hAnsi="宋体"/>
          <w:bCs/>
          <w:sz w:val="24"/>
        </w:rPr>
      </w:pPr>
    </w:p>
    <w:p w:rsidR="003E0546" w:rsidRDefault="003E0546">
      <w:pPr>
        <w:jc w:val="center"/>
        <w:rPr>
          <w:rFonts w:ascii="宋体" w:hAnsi="宋体"/>
          <w:bCs/>
          <w:sz w:val="24"/>
        </w:rPr>
      </w:pPr>
    </w:p>
    <w:p w:rsidR="003E0546" w:rsidRDefault="00F265DE">
      <w:pPr>
        <w:spacing w:line="340" w:lineRule="exact"/>
        <w:rPr>
          <w:rFonts w:ascii="宋体" w:hAnsi="宋体"/>
          <w:b/>
          <w:sz w:val="24"/>
        </w:rPr>
      </w:pPr>
      <w:r>
        <w:rPr>
          <w:rFonts w:ascii="宋体" w:hAnsi="宋体"/>
          <w:b/>
          <w:noProof/>
          <w:sz w:val="24"/>
        </w:rPr>
        <w:drawing>
          <wp:anchor distT="0" distB="0" distL="114300" distR="114300" simplePos="0" relativeHeight="253706240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-342900</wp:posOffset>
            </wp:positionV>
            <wp:extent cx="3020060" cy="2679065"/>
            <wp:effectExtent l="0" t="0" r="8890" b="698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0060" cy="267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jc w:val="center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3E0546">
      <w:pPr>
        <w:spacing w:line="340" w:lineRule="exact"/>
        <w:rPr>
          <w:rFonts w:ascii="宋体" w:hAnsi="宋体"/>
          <w:b/>
          <w:sz w:val="24"/>
        </w:rPr>
      </w:pPr>
    </w:p>
    <w:p w:rsidR="003E0546" w:rsidRDefault="00F265DE">
      <w:pPr>
        <w:spacing w:line="380" w:lineRule="exact"/>
        <w:ind w:firstLineChars="1200" w:firstLine="2880"/>
        <w:rPr>
          <w:rFonts w:ascii="Verdana" w:eastAsia="宋体" w:hAnsi="Verdana" w:cs="Verdana"/>
          <w:sz w:val="24"/>
        </w:rPr>
      </w:pPr>
      <w:r>
        <w:rPr>
          <w:rFonts w:ascii="Verdana" w:eastAsia="宋体" w:hAnsi="Verdana" w:cs="Verdana" w:hint="eastAsia"/>
          <w:sz w:val="24"/>
        </w:rPr>
        <w:t>(Top view)</w:t>
      </w:r>
    </w:p>
    <w:p w:rsidR="003E0546" w:rsidRDefault="003E0546">
      <w:pPr>
        <w:spacing w:line="380" w:lineRule="exact"/>
        <w:ind w:firstLineChars="1200" w:firstLine="2880"/>
        <w:rPr>
          <w:rFonts w:ascii="Verdana" w:eastAsia="宋体" w:hAnsi="Verdana" w:cs="Verdana"/>
          <w:sz w:val="24"/>
        </w:rPr>
      </w:pPr>
    </w:p>
    <w:p w:rsidR="003E0546" w:rsidRDefault="00F265DE">
      <w:pPr>
        <w:numPr>
          <w:ilvl w:val="0"/>
          <w:numId w:val="3"/>
        </w:numPr>
        <w:autoSpaceDN w:val="0"/>
        <w:spacing w:line="20" w:lineRule="atLeast"/>
        <w:rPr>
          <w:rFonts w:ascii="Verdana" w:eastAsia="宋体" w:hAnsi="Verdana" w:cs="Verdana"/>
          <w:b/>
          <w:bCs/>
          <w:color w:val="000000"/>
          <w:szCs w:val="21"/>
        </w:rPr>
      </w:pPr>
      <w:r>
        <w:rPr>
          <w:rFonts w:ascii="Verdana" w:eastAsia="宋体" w:hAnsi="Verdana" w:cs="Verdana"/>
          <w:b/>
          <w:bCs/>
          <w:color w:val="000000"/>
          <w:szCs w:val="21"/>
        </w:rPr>
        <w:t>Safety and maintenance</w:t>
      </w:r>
    </w:p>
    <w:p w:rsidR="003E0546" w:rsidRDefault="003E0546">
      <w:pPr>
        <w:autoSpaceDN w:val="0"/>
        <w:spacing w:line="20" w:lineRule="atLeast"/>
        <w:rPr>
          <w:rFonts w:ascii="Verdana" w:eastAsia="宋体" w:hAnsi="Verdana" w:cs="Verdana"/>
          <w:b/>
          <w:bCs/>
          <w:color w:val="000000"/>
          <w:szCs w:val="21"/>
        </w:rPr>
      </w:pP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1.Please read the manual carefully before using the cooker. </w:t>
      </w:r>
    </w:p>
    <w:p w:rsidR="003E0546" w:rsidRDefault="00F265DE">
      <w:pPr>
        <w:pStyle w:val="2"/>
        <w:spacing w:line="280" w:lineRule="exact"/>
        <w:ind w:left="180" w:hangingChars="100" w:hanging="18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2. </w:t>
      </w:r>
      <w:r>
        <w:rPr>
          <w:rFonts w:ascii="Verdana" w:hAnsi="Verdana" w:cs="Verdana"/>
          <w:bCs/>
          <w:color w:val="000000"/>
          <w:sz w:val="18"/>
          <w:szCs w:val="18"/>
        </w:rPr>
        <w:t xml:space="preserve">The 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core part of the cooker should</w:t>
      </w:r>
      <w:r>
        <w:rPr>
          <w:rFonts w:ascii="Verdana" w:hAnsi="Verdana" w:cs="Verdana"/>
          <w:bCs/>
          <w:color w:val="000000"/>
          <w:sz w:val="18"/>
          <w:szCs w:val="18"/>
        </w:rPr>
        <w:t xml:space="preserve"> be dry and ventilated, the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 table-top induction cooker should be used at the dry and clean table . Prohibit to splash on the back wall of the cooker, avoid splash back to the air outlet &amp; damage the cooker. ( Waterproof Grade of the cooker is IPX4)</w:t>
      </w:r>
      <w:r>
        <w:rPr>
          <w:rFonts w:ascii="Verdana" w:hAnsi="Verdana" w:cs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.</w:t>
      </w:r>
    </w:p>
    <w:p w:rsidR="003E0546" w:rsidRDefault="00F265DE">
      <w:pPr>
        <w:pStyle w:val="2"/>
        <w:spacing w:line="280" w:lineRule="exact"/>
        <w:ind w:left="180" w:hangingChars="100" w:hanging="18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3 We must make sure the kitchen are good ventilation, if not good, there will be so much waste fume, which can lead high frequency </w:t>
      </w:r>
      <w:r>
        <w:rPr>
          <w:rFonts w:ascii="Verdana" w:hAnsi="Verdana" w:cs="Verdana"/>
          <w:bCs/>
          <w:color w:val="000000"/>
          <w:sz w:val="18"/>
          <w:szCs w:val="18"/>
        </w:rPr>
        <w:t>failure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 and short working life of the products. 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4 Don</w:t>
      </w:r>
      <w:r>
        <w:rPr>
          <w:rFonts w:ascii="Verdana" w:hAnsi="Verdana" w:cs="Verdana"/>
          <w:bCs/>
          <w:color w:val="000000"/>
          <w:sz w:val="18"/>
          <w:szCs w:val="18"/>
        </w:rPr>
        <w:t>’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t cover the LED Display when cooker work.</w:t>
      </w:r>
    </w:p>
    <w:p w:rsidR="003E0546" w:rsidRDefault="00F265DE">
      <w:pPr>
        <w:pStyle w:val="2"/>
        <w:spacing w:line="280" w:lineRule="exact"/>
        <w:ind w:left="180" w:hangingChars="100" w:hanging="18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5 </w:t>
      </w:r>
      <w:r>
        <w:rPr>
          <w:rFonts w:ascii="Verdana" w:hAnsi="Verdana" w:cs="Verdana"/>
          <w:bCs/>
          <w:color w:val="000000"/>
          <w:sz w:val="18"/>
          <w:szCs w:val="18"/>
        </w:rPr>
        <w:t>Cannot place the metal in cooking area, such as fork, spoon., etc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, for it will be heated. 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6 .</w:t>
      </w:r>
      <w:r>
        <w:rPr>
          <w:rFonts w:ascii="Verdana" w:hAnsi="Verdana" w:cs="Verdana"/>
          <w:bCs/>
          <w:color w:val="000000"/>
          <w:sz w:val="18"/>
          <w:szCs w:val="18"/>
        </w:rPr>
        <w:t>Please don’t wear ring &amp; watch during cooking.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7. Please prohibit the children from using the induction cooker. 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8. </w:t>
      </w:r>
      <w:r>
        <w:rPr>
          <w:rFonts w:ascii="Verdana" w:hAnsi="Verdana" w:cs="Verdana"/>
          <w:bCs/>
          <w:color w:val="000000"/>
          <w:sz w:val="18"/>
          <w:szCs w:val="18"/>
        </w:rPr>
        <w:t>If user should work with Cardiac pacemakers, please contact the supplier first.</w:t>
      </w:r>
    </w:p>
    <w:p w:rsidR="003E0546" w:rsidRDefault="00F265DE">
      <w:pPr>
        <w:pStyle w:val="2"/>
        <w:spacing w:line="280" w:lineRule="exact"/>
        <w:ind w:left="180" w:hangingChars="100" w:hanging="18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9. Don</w:t>
      </w:r>
      <w:r>
        <w:rPr>
          <w:rFonts w:ascii="Verdana" w:hAnsi="Verdana" w:cs="Verdana"/>
          <w:bCs/>
          <w:color w:val="000000"/>
          <w:sz w:val="18"/>
          <w:szCs w:val="18"/>
        </w:rPr>
        <w:t>’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t worry put any aluminum foil or plastic pot on high temperature surface, and this surface </w:t>
      </w:r>
      <w:r>
        <w:rPr>
          <w:rFonts w:ascii="Verdana" w:hAnsi="Verdana" w:cs="Verdana"/>
          <w:bCs/>
          <w:color w:val="000000"/>
          <w:sz w:val="18"/>
          <w:szCs w:val="18"/>
        </w:rPr>
        <w:t>cannot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 hold things. </w:t>
      </w:r>
    </w:p>
    <w:p w:rsidR="003E0546" w:rsidRDefault="00F265DE">
      <w:pPr>
        <w:pStyle w:val="2"/>
        <w:spacing w:line="280" w:lineRule="exact"/>
        <w:ind w:left="180" w:hangingChars="100" w:hanging="18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10. The products </w:t>
      </w:r>
      <w:r>
        <w:rPr>
          <w:rFonts w:ascii="Verdana" w:hAnsi="Verdana" w:cs="Verdana"/>
          <w:bCs/>
          <w:color w:val="000000"/>
          <w:sz w:val="18"/>
          <w:szCs w:val="18"/>
        </w:rPr>
        <w:t>cannot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 be washed by water shooting, and no flushing water from 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lastRenderedPageBreak/>
        <w:t>products,</w:t>
      </w:r>
      <w:r w:rsidR="00744675">
        <w:rPr>
          <w:rFonts w:ascii="Verdana" w:hAnsi="Verdana" w:cs="Verdana" w:hint="eastAsia"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Verdana"/>
          <w:bCs/>
          <w:color w:val="000000"/>
          <w:sz w:val="18"/>
          <w:szCs w:val="18"/>
        </w:rPr>
        <w:t>bottom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 and do not block air inlet. </w:t>
      </w:r>
    </w:p>
    <w:p w:rsidR="003E0546" w:rsidRDefault="00F265DE">
      <w:pPr>
        <w:pStyle w:val="2"/>
        <w:spacing w:line="280" w:lineRule="exact"/>
        <w:ind w:left="360" w:hangingChars="200" w:hanging="36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11 When using the cooker, please don</w:t>
      </w:r>
      <w:r>
        <w:rPr>
          <w:rFonts w:ascii="Verdana" w:hAnsi="Verdana" w:cs="Verdana"/>
          <w:bCs/>
          <w:color w:val="000000"/>
          <w:sz w:val="18"/>
          <w:szCs w:val="18"/>
        </w:rPr>
        <w:t>’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t switch the knob frequently, which may lead no operation effect or broken it. And if so, the broken part is not in warranty.</w:t>
      </w:r>
    </w:p>
    <w:p w:rsidR="003E0546" w:rsidRDefault="00F265DE">
      <w:pPr>
        <w:pStyle w:val="2"/>
        <w:numPr>
          <w:ilvl w:val="0"/>
          <w:numId w:val="4"/>
        </w:numPr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Don</w:t>
      </w:r>
      <w:r>
        <w:rPr>
          <w:rFonts w:ascii="Verdana" w:hAnsi="Verdana" w:cs="Verdana"/>
          <w:bCs/>
          <w:color w:val="000000"/>
          <w:sz w:val="18"/>
          <w:szCs w:val="18"/>
        </w:rPr>
        <w:t>’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t off the </w:t>
      </w:r>
      <w:r>
        <w:rPr>
          <w:rFonts w:ascii="Verdana" w:hAnsi="Verdana" w:cs="Verdana"/>
          <w:bCs/>
          <w:color w:val="000000"/>
          <w:sz w:val="18"/>
          <w:szCs w:val="18"/>
        </w:rPr>
        <w:t>“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Power</w:t>
      </w:r>
      <w:r>
        <w:rPr>
          <w:rFonts w:ascii="Verdana" w:hAnsi="Verdana" w:cs="Verdana"/>
          <w:bCs/>
          <w:color w:val="000000"/>
          <w:sz w:val="18"/>
          <w:szCs w:val="18"/>
        </w:rPr>
        <w:t>”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 when the cook on work, which may broken the power switch.</w:t>
      </w:r>
    </w:p>
    <w:p w:rsidR="003E0546" w:rsidRDefault="00F265DE">
      <w:pPr>
        <w:pStyle w:val="2"/>
        <w:numPr>
          <w:ilvl w:val="0"/>
          <w:numId w:val="4"/>
        </w:numPr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Make sure the cooker stop work &amp; motor fan stop work, then cut off the electricity. 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14.When connecting the product with power, should contact with a 3mm GFCI first.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15. If abnormal thing appear on the machine, don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’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t repair privately, should consult the professional people.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16. Before cleaning the product, make sure disconnected power, and when using it again, make sure the connecting joint dry. 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17. The products must be used with its marched pot. 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18. Warning: If the power cable damaged, should replace by professional people.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19. Warning: It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’</w:t>
      </w:r>
      <w:r>
        <w:rPr>
          <w:rFonts w:ascii="Verdana" w:hAnsi="Verdana" w:cs="Verdana" w:hint="eastAsia"/>
          <w:bCs/>
          <w:color w:val="000000"/>
          <w:sz w:val="18"/>
          <w:szCs w:val="18"/>
        </w:rPr>
        <w:t>s in high voltage inside of the cooker, prohibit to dismantle the machine privately.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20.Warning: This manual not apply to physical or mental defect people (include children)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21. Warning: If the cooker cracking, turn off the electricity rapidly.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22. Warning: If the cooker glass break, turn off the electricity rapidly to avoid electric shock 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23. Warning: before touch cable terminal, cut off the power.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 xml:space="preserve">24. Warning: before the pressure reduce to normal atmospheric pressure, do not open the switch or air out switch.  </w:t>
      </w:r>
    </w:p>
    <w:p w:rsidR="003E0546" w:rsidRDefault="00F265DE">
      <w:pPr>
        <w:pStyle w:val="2"/>
        <w:spacing w:line="280" w:lineRule="exact"/>
        <w:ind w:firstLineChars="0" w:firstLine="0"/>
        <w:rPr>
          <w:rFonts w:ascii="Verdana" w:hAnsi="Verdana" w:cs="Verdana"/>
          <w:bCs/>
          <w:color w:val="000000"/>
          <w:sz w:val="18"/>
          <w:szCs w:val="18"/>
        </w:rPr>
      </w:pPr>
      <w:r>
        <w:rPr>
          <w:rFonts w:ascii="Verdana" w:hAnsi="Verdana" w:cs="Verdana" w:hint="eastAsia"/>
          <w:bCs/>
          <w:color w:val="000000"/>
          <w:sz w:val="18"/>
          <w:szCs w:val="18"/>
        </w:rPr>
        <w:t>25. Warning: when install the cooker do not place it near the wall, panel or other machine, suggest cover that with non-combustible materials, and careful for fire regulations.</w:t>
      </w:r>
    </w:p>
    <w:p w:rsidR="003E0546" w:rsidRDefault="00F265DE">
      <w:pPr>
        <w:pStyle w:val="2"/>
        <w:spacing w:line="280" w:lineRule="exact"/>
        <w:ind w:left="420" w:firstLineChars="0" w:firstLine="0"/>
        <w:rPr>
          <w:rFonts w:ascii="Verdana" w:hAnsi="Verdana" w:cs="Verdana"/>
          <w:b/>
          <w:bCs/>
          <w:color w:val="000000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:rsidR="003E0546" w:rsidRDefault="00F265DE">
      <w:pPr>
        <w:numPr>
          <w:ilvl w:val="0"/>
          <w:numId w:val="3"/>
        </w:numPr>
        <w:autoSpaceDN w:val="0"/>
        <w:spacing w:line="20" w:lineRule="atLeast"/>
        <w:rPr>
          <w:rFonts w:ascii="Verdana" w:eastAsia="宋体" w:hAnsi="Verdana" w:cs="Verdana"/>
          <w:b/>
          <w:bCs/>
          <w:color w:val="000000"/>
          <w:szCs w:val="21"/>
        </w:rPr>
      </w:pPr>
      <w:r>
        <w:rPr>
          <w:rFonts w:ascii="Verdana" w:eastAsia="宋体" w:hAnsi="Verdana" w:cs="Verdana"/>
          <w:b/>
          <w:bCs/>
          <w:color w:val="000000"/>
          <w:szCs w:val="21"/>
        </w:rPr>
        <w:t>Cleaning and Maintain</w:t>
      </w:r>
    </w:p>
    <w:p w:rsidR="003E0546" w:rsidRDefault="003E0546">
      <w:pPr>
        <w:autoSpaceDN w:val="0"/>
        <w:spacing w:line="20" w:lineRule="atLeast"/>
        <w:rPr>
          <w:rFonts w:ascii="Verdana" w:eastAsia="宋体" w:hAnsi="Verdana" w:cs="Verdana"/>
          <w:b/>
          <w:bCs/>
          <w:color w:val="000000"/>
          <w:szCs w:val="21"/>
        </w:rPr>
      </w:pPr>
    </w:p>
    <w:p w:rsidR="003E0546" w:rsidRDefault="00F265DE">
      <w:pPr>
        <w:numPr>
          <w:ilvl w:val="2"/>
          <w:numId w:val="5"/>
        </w:numPr>
        <w:tabs>
          <w:tab w:val="clear" w:pos="1441"/>
          <w:tab w:val="left" w:pos="900"/>
        </w:tabs>
        <w:spacing w:line="20" w:lineRule="atLeast"/>
        <w:ind w:left="900" w:hanging="54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When cleaning the induction cooker, it must be powered off, strictly prohibit flushing water or clean with the steam cleaner, should be cleaned with cleaning cloth.</w:t>
      </w:r>
    </w:p>
    <w:p w:rsidR="003E0546" w:rsidRPr="007765EA" w:rsidRDefault="00F265DE" w:rsidP="007765EA">
      <w:pPr>
        <w:numPr>
          <w:ilvl w:val="2"/>
          <w:numId w:val="5"/>
        </w:numPr>
        <w:tabs>
          <w:tab w:val="clear" w:pos="1441"/>
          <w:tab w:val="left" w:pos="900"/>
          <w:tab w:val="right" w:pos="8100"/>
        </w:tabs>
        <w:spacing w:line="340" w:lineRule="atLeast"/>
        <w:ind w:left="900" w:hanging="540"/>
        <w:rPr>
          <w:rFonts w:ascii="Verdana" w:eastAsia="宋体" w:hAnsi="Verdana" w:cs="Verdana"/>
          <w:bCs/>
          <w:color w:val="000000"/>
          <w:sz w:val="18"/>
          <w:szCs w:val="18"/>
        </w:rPr>
      </w:pPr>
      <w:r>
        <w:rPr>
          <w:rFonts w:ascii="Verdana" w:eastAsia="宋体" w:hAnsi="Verdana" w:cs="Verdana" w:hint="eastAsia"/>
          <w:bCs/>
          <w:color w:val="000000"/>
          <w:sz w:val="18"/>
          <w:szCs w:val="18"/>
        </w:rPr>
        <w:t>To ensure the good heat dissipation efficiency of the core machine, we suggest its inlet should be cleaned monthly.</w:t>
      </w:r>
    </w:p>
    <w:sectPr w:rsidR="003E0546" w:rsidRPr="007765EA" w:rsidSect="003E0546">
      <w:pgSz w:w="16838" w:h="11906" w:orient="landscape"/>
      <w:pgMar w:top="567" w:right="567" w:bottom="567" w:left="567" w:header="851" w:footer="992" w:gutter="0"/>
      <w:cols w:num="2" w:space="105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AF6639"/>
    <w:multiLevelType w:val="singleLevel"/>
    <w:tmpl w:val="92AF6639"/>
    <w:lvl w:ilvl="0">
      <w:start w:val="4"/>
      <w:numFmt w:val="decimal"/>
      <w:suff w:val="space"/>
      <w:lvlText w:val="%1."/>
      <w:lvlJc w:val="left"/>
    </w:lvl>
  </w:abstractNum>
  <w:abstractNum w:abstractNumId="1">
    <w:nsid w:val="218E7B5A"/>
    <w:multiLevelType w:val="multilevel"/>
    <w:tmpl w:val="218E7B5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32DBDA1"/>
    <w:multiLevelType w:val="singleLevel"/>
    <w:tmpl w:val="432DBD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A4F3D37"/>
    <w:multiLevelType w:val="singleLevel"/>
    <w:tmpl w:val="4A4F3D37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C7C5624"/>
    <w:multiLevelType w:val="multilevel"/>
    <w:tmpl w:val="5C7C5624"/>
    <w:lvl w:ilvl="0">
      <w:start w:val="1"/>
      <w:numFmt w:val="bullet"/>
      <w:lvlText w:val=""/>
      <w:lvlJc w:val="left"/>
      <w:pPr>
        <w:tabs>
          <w:tab w:val="left" w:pos="601"/>
        </w:tabs>
        <w:ind w:left="601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021"/>
        </w:tabs>
        <w:ind w:left="1021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1"/>
        </w:tabs>
        <w:ind w:left="14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861"/>
        </w:tabs>
        <w:ind w:left="1861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281"/>
        </w:tabs>
        <w:ind w:left="2281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701"/>
        </w:tabs>
        <w:ind w:left="27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121"/>
        </w:tabs>
        <w:ind w:left="3121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541"/>
        </w:tabs>
        <w:ind w:left="3541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961"/>
        </w:tabs>
        <w:ind w:left="39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1689"/>
    <w:rsid w:val="00022A18"/>
    <w:rsid w:val="000324E3"/>
    <w:rsid w:val="00054E45"/>
    <w:rsid w:val="000900DE"/>
    <w:rsid w:val="000953F3"/>
    <w:rsid w:val="000D1C7A"/>
    <w:rsid w:val="000D55ED"/>
    <w:rsid w:val="001011F0"/>
    <w:rsid w:val="0010545C"/>
    <w:rsid w:val="001605E9"/>
    <w:rsid w:val="00170644"/>
    <w:rsid w:val="0019708C"/>
    <w:rsid w:val="001B4F4D"/>
    <w:rsid w:val="001C1703"/>
    <w:rsid w:val="001E4916"/>
    <w:rsid w:val="001E6C55"/>
    <w:rsid w:val="002210AA"/>
    <w:rsid w:val="00230042"/>
    <w:rsid w:val="0024250B"/>
    <w:rsid w:val="00273AFF"/>
    <w:rsid w:val="002A6EFC"/>
    <w:rsid w:val="002B6C2E"/>
    <w:rsid w:val="002C4123"/>
    <w:rsid w:val="002E38F5"/>
    <w:rsid w:val="002F4C83"/>
    <w:rsid w:val="0031365C"/>
    <w:rsid w:val="00314C13"/>
    <w:rsid w:val="00340A2E"/>
    <w:rsid w:val="003548BB"/>
    <w:rsid w:val="003B05F2"/>
    <w:rsid w:val="003B2EB6"/>
    <w:rsid w:val="003C70EA"/>
    <w:rsid w:val="003D14FE"/>
    <w:rsid w:val="003E0546"/>
    <w:rsid w:val="003E7F6C"/>
    <w:rsid w:val="00403F6F"/>
    <w:rsid w:val="00407651"/>
    <w:rsid w:val="00412844"/>
    <w:rsid w:val="0042509E"/>
    <w:rsid w:val="00435F3F"/>
    <w:rsid w:val="00464894"/>
    <w:rsid w:val="004729B5"/>
    <w:rsid w:val="00496903"/>
    <w:rsid w:val="004B001A"/>
    <w:rsid w:val="004E0082"/>
    <w:rsid w:val="004F4E41"/>
    <w:rsid w:val="004F675C"/>
    <w:rsid w:val="0052657D"/>
    <w:rsid w:val="005300BA"/>
    <w:rsid w:val="0053611B"/>
    <w:rsid w:val="00574155"/>
    <w:rsid w:val="005A7B4A"/>
    <w:rsid w:val="005D51FE"/>
    <w:rsid w:val="005F15D1"/>
    <w:rsid w:val="006321CC"/>
    <w:rsid w:val="00643AB1"/>
    <w:rsid w:val="00647A71"/>
    <w:rsid w:val="00653199"/>
    <w:rsid w:val="00660016"/>
    <w:rsid w:val="00671352"/>
    <w:rsid w:val="00675671"/>
    <w:rsid w:val="00695517"/>
    <w:rsid w:val="006A0192"/>
    <w:rsid w:val="006A3A32"/>
    <w:rsid w:val="006B0425"/>
    <w:rsid w:val="00716D9E"/>
    <w:rsid w:val="007179AF"/>
    <w:rsid w:val="00744675"/>
    <w:rsid w:val="00744C09"/>
    <w:rsid w:val="00747EA1"/>
    <w:rsid w:val="0075120B"/>
    <w:rsid w:val="007765EA"/>
    <w:rsid w:val="007B7124"/>
    <w:rsid w:val="007C15AF"/>
    <w:rsid w:val="007D0846"/>
    <w:rsid w:val="007E23F1"/>
    <w:rsid w:val="00844482"/>
    <w:rsid w:val="008527A1"/>
    <w:rsid w:val="0088790F"/>
    <w:rsid w:val="008A05A1"/>
    <w:rsid w:val="008A389A"/>
    <w:rsid w:val="008E018A"/>
    <w:rsid w:val="00932069"/>
    <w:rsid w:val="00935F57"/>
    <w:rsid w:val="00936189"/>
    <w:rsid w:val="00941187"/>
    <w:rsid w:val="009450B7"/>
    <w:rsid w:val="0096353D"/>
    <w:rsid w:val="00977C12"/>
    <w:rsid w:val="009929D4"/>
    <w:rsid w:val="009A12A5"/>
    <w:rsid w:val="009C1212"/>
    <w:rsid w:val="009F6324"/>
    <w:rsid w:val="00A25CD5"/>
    <w:rsid w:val="00A2755B"/>
    <w:rsid w:val="00A338F0"/>
    <w:rsid w:val="00A52B31"/>
    <w:rsid w:val="00A64471"/>
    <w:rsid w:val="00A81C17"/>
    <w:rsid w:val="00AB5D25"/>
    <w:rsid w:val="00AC0DED"/>
    <w:rsid w:val="00AC1FEB"/>
    <w:rsid w:val="00AC3C5A"/>
    <w:rsid w:val="00AD7579"/>
    <w:rsid w:val="00B00369"/>
    <w:rsid w:val="00BB4D0D"/>
    <w:rsid w:val="00BF225A"/>
    <w:rsid w:val="00C048EB"/>
    <w:rsid w:val="00C2379C"/>
    <w:rsid w:val="00C37424"/>
    <w:rsid w:val="00C62860"/>
    <w:rsid w:val="00C6618E"/>
    <w:rsid w:val="00C975F9"/>
    <w:rsid w:val="00CA4632"/>
    <w:rsid w:val="00CA6C4C"/>
    <w:rsid w:val="00CC6231"/>
    <w:rsid w:val="00CC7995"/>
    <w:rsid w:val="00CD332D"/>
    <w:rsid w:val="00D36864"/>
    <w:rsid w:val="00D70E32"/>
    <w:rsid w:val="00D7590E"/>
    <w:rsid w:val="00DA61A6"/>
    <w:rsid w:val="00DD1DF4"/>
    <w:rsid w:val="00E0210D"/>
    <w:rsid w:val="00E052CF"/>
    <w:rsid w:val="00E061F8"/>
    <w:rsid w:val="00E348CC"/>
    <w:rsid w:val="00E572B3"/>
    <w:rsid w:val="00E657CE"/>
    <w:rsid w:val="00E67FEA"/>
    <w:rsid w:val="00E86CC7"/>
    <w:rsid w:val="00EC2E42"/>
    <w:rsid w:val="00ED4D1F"/>
    <w:rsid w:val="00ED6CF7"/>
    <w:rsid w:val="00F10086"/>
    <w:rsid w:val="00F1358A"/>
    <w:rsid w:val="00F265DE"/>
    <w:rsid w:val="00F71689"/>
    <w:rsid w:val="00F85933"/>
    <w:rsid w:val="00FB1A8B"/>
    <w:rsid w:val="00FB564F"/>
    <w:rsid w:val="00FC155E"/>
    <w:rsid w:val="00FC15EE"/>
    <w:rsid w:val="00FE074A"/>
    <w:rsid w:val="00FF5852"/>
    <w:rsid w:val="00FF789A"/>
    <w:rsid w:val="0208660E"/>
    <w:rsid w:val="03375094"/>
    <w:rsid w:val="067F0199"/>
    <w:rsid w:val="0729799E"/>
    <w:rsid w:val="077B124E"/>
    <w:rsid w:val="07A92092"/>
    <w:rsid w:val="09DF7EB8"/>
    <w:rsid w:val="0A445084"/>
    <w:rsid w:val="0CB24604"/>
    <w:rsid w:val="0EA00959"/>
    <w:rsid w:val="0FC856EB"/>
    <w:rsid w:val="100D21F6"/>
    <w:rsid w:val="104C538E"/>
    <w:rsid w:val="12EE5FD1"/>
    <w:rsid w:val="14CF5403"/>
    <w:rsid w:val="15536467"/>
    <w:rsid w:val="161A4D56"/>
    <w:rsid w:val="16290E06"/>
    <w:rsid w:val="165E23AE"/>
    <w:rsid w:val="17B85817"/>
    <w:rsid w:val="1A417634"/>
    <w:rsid w:val="1BA91799"/>
    <w:rsid w:val="1BCD6020"/>
    <w:rsid w:val="1DB67D86"/>
    <w:rsid w:val="1DF84859"/>
    <w:rsid w:val="1E3D6185"/>
    <w:rsid w:val="1E5B6F52"/>
    <w:rsid w:val="1E7D1F62"/>
    <w:rsid w:val="1E954DD5"/>
    <w:rsid w:val="1ED9714C"/>
    <w:rsid w:val="20DA44C7"/>
    <w:rsid w:val="211F09FD"/>
    <w:rsid w:val="23B7747C"/>
    <w:rsid w:val="23E95644"/>
    <w:rsid w:val="24093E81"/>
    <w:rsid w:val="24863746"/>
    <w:rsid w:val="248D13A0"/>
    <w:rsid w:val="24D24E76"/>
    <w:rsid w:val="25474C8F"/>
    <w:rsid w:val="258048C1"/>
    <w:rsid w:val="262333C5"/>
    <w:rsid w:val="26B32CE7"/>
    <w:rsid w:val="28024E06"/>
    <w:rsid w:val="291342CB"/>
    <w:rsid w:val="2A407041"/>
    <w:rsid w:val="2ADC4B07"/>
    <w:rsid w:val="2B0D6D83"/>
    <w:rsid w:val="2B1051BA"/>
    <w:rsid w:val="2C0123AA"/>
    <w:rsid w:val="2E352E38"/>
    <w:rsid w:val="2FE37077"/>
    <w:rsid w:val="31040755"/>
    <w:rsid w:val="311F323F"/>
    <w:rsid w:val="31604483"/>
    <w:rsid w:val="34F95CB3"/>
    <w:rsid w:val="35107A67"/>
    <w:rsid w:val="374C6FA5"/>
    <w:rsid w:val="38374766"/>
    <w:rsid w:val="399A6FF2"/>
    <w:rsid w:val="3AAD0759"/>
    <w:rsid w:val="3BA85957"/>
    <w:rsid w:val="3CA92471"/>
    <w:rsid w:val="3EDF2E4E"/>
    <w:rsid w:val="3F380ACA"/>
    <w:rsid w:val="3FB60EF1"/>
    <w:rsid w:val="403109C4"/>
    <w:rsid w:val="4136279B"/>
    <w:rsid w:val="418C2DFF"/>
    <w:rsid w:val="41F64864"/>
    <w:rsid w:val="42490C0C"/>
    <w:rsid w:val="42A43872"/>
    <w:rsid w:val="42E27D18"/>
    <w:rsid w:val="433A73C3"/>
    <w:rsid w:val="44515C50"/>
    <w:rsid w:val="448D0B01"/>
    <w:rsid w:val="44EF4378"/>
    <w:rsid w:val="45581165"/>
    <w:rsid w:val="462A5C3C"/>
    <w:rsid w:val="4781672D"/>
    <w:rsid w:val="47F43D75"/>
    <w:rsid w:val="4AF33785"/>
    <w:rsid w:val="4B483495"/>
    <w:rsid w:val="4BD77E8B"/>
    <w:rsid w:val="4C382F4A"/>
    <w:rsid w:val="4C8B3A9D"/>
    <w:rsid w:val="4DBC7FF5"/>
    <w:rsid w:val="4E13000C"/>
    <w:rsid w:val="4E7961BB"/>
    <w:rsid w:val="53E66761"/>
    <w:rsid w:val="545A1D98"/>
    <w:rsid w:val="5681301E"/>
    <w:rsid w:val="57CD25C8"/>
    <w:rsid w:val="583530FE"/>
    <w:rsid w:val="588D2EEA"/>
    <w:rsid w:val="589F5489"/>
    <w:rsid w:val="59594E4E"/>
    <w:rsid w:val="5987015D"/>
    <w:rsid w:val="5A3F349B"/>
    <w:rsid w:val="5A4A5EF7"/>
    <w:rsid w:val="5A53439B"/>
    <w:rsid w:val="5A6B0C54"/>
    <w:rsid w:val="5D573879"/>
    <w:rsid w:val="60985328"/>
    <w:rsid w:val="60D714C3"/>
    <w:rsid w:val="61032127"/>
    <w:rsid w:val="61A0502A"/>
    <w:rsid w:val="61B47D2C"/>
    <w:rsid w:val="620B4D49"/>
    <w:rsid w:val="633B70F4"/>
    <w:rsid w:val="640E3279"/>
    <w:rsid w:val="6498237D"/>
    <w:rsid w:val="65351AEF"/>
    <w:rsid w:val="669338D7"/>
    <w:rsid w:val="66B2491B"/>
    <w:rsid w:val="681609B0"/>
    <w:rsid w:val="6D8170E1"/>
    <w:rsid w:val="6E510805"/>
    <w:rsid w:val="6F6341AE"/>
    <w:rsid w:val="6F834AA1"/>
    <w:rsid w:val="717174F4"/>
    <w:rsid w:val="737F22DB"/>
    <w:rsid w:val="75203A63"/>
    <w:rsid w:val="76566F35"/>
    <w:rsid w:val="769526C7"/>
    <w:rsid w:val="769C2245"/>
    <w:rsid w:val="76A20412"/>
    <w:rsid w:val="77A84ADD"/>
    <w:rsid w:val="79563F35"/>
    <w:rsid w:val="79B917FB"/>
    <w:rsid w:val="79CD2C27"/>
    <w:rsid w:val="79D72C84"/>
    <w:rsid w:val="7AFA3DFE"/>
    <w:rsid w:val="7D4654B9"/>
    <w:rsid w:val="7DCF1459"/>
    <w:rsid w:val="7EA4781D"/>
    <w:rsid w:val="7F85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uiPriority="99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5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E0546"/>
    <w:rPr>
      <w:sz w:val="18"/>
      <w:szCs w:val="18"/>
    </w:rPr>
  </w:style>
  <w:style w:type="paragraph" w:styleId="a4">
    <w:name w:val="footer"/>
    <w:basedOn w:val="a"/>
    <w:link w:val="Char0"/>
    <w:qFormat/>
    <w:rsid w:val="003E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3E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1"/>
    <w:rsid w:val="003E0546"/>
    <w:pPr>
      <w:snapToGrid w:val="0"/>
      <w:jc w:val="left"/>
    </w:pPr>
    <w:rPr>
      <w:sz w:val="18"/>
      <w:szCs w:val="18"/>
    </w:rPr>
  </w:style>
  <w:style w:type="paragraph" w:styleId="a7">
    <w:name w:val="Title"/>
    <w:basedOn w:val="a"/>
    <w:link w:val="Char2"/>
    <w:uiPriority w:val="99"/>
    <w:qFormat/>
    <w:rsid w:val="003E0546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styleId="a8">
    <w:name w:val="Hyperlink"/>
    <w:basedOn w:val="a0"/>
    <w:qFormat/>
    <w:rsid w:val="003E0546"/>
    <w:rPr>
      <w:color w:val="0000FF"/>
      <w:u w:val="single"/>
    </w:rPr>
  </w:style>
  <w:style w:type="character" w:styleId="a9">
    <w:name w:val="footnote reference"/>
    <w:basedOn w:val="a0"/>
    <w:qFormat/>
    <w:rsid w:val="003E0546"/>
    <w:rPr>
      <w:vertAlign w:val="superscript"/>
    </w:rPr>
  </w:style>
  <w:style w:type="character" w:customStyle="1" w:styleId="Char">
    <w:name w:val="批注框文本 Char"/>
    <w:basedOn w:val="a0"/>
    <w:link w:val="a3"/>
    <w:qFormat/>
    <w:rsid w:val="003E054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3E0546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rsid w:val="003E0546"/>
    <w:pPr>
      <w:ind w:firstLineChars="200" w:firstLine="420"/>
    </w:pPr>
  </w:style>
  <w:style w:type="character" w:customStyle="1" w:styleId="shorttext">
    <w:name w:val="short_text"/>
    <w:basedOn w:val="a0"/>
    <w:qFormat/>
    <w:rsid w:val="003E0546"/>
  </w:style>
  <w:style w:type="character" w:customStyle="1" w:styleId="Char1">
    <w:name w:val="脚注文本 Char"/>
    <w:basedOn w:val="a0"/>
    <w:link w:val="a6"/>
    <w:qFormat/>
    <w:rsid w:val="003E0546"/>
    <w:rPr>
      <w:kern w:val="2"/>
      <w:sz w:val="18"/>
      <w:szCs w:val="18"/>
    </w:rPr>
  </w:style>
  <w:style w:type="paragraph" w:customStyle="1" w:styleId="1">
    <w:name w:val="正文1"/>
    <w:qFormat/>
    <w:rsid w:val="003E0546"/>
    <w:pPr>
      <w:jc w:val="both"/>
    </w:pPr>
    <w:rPr>
      <w:kern w:val="2"/>
      <w:sz w:val="21"/>
      <w:szCs w:val="21"/>
    </w:rPr>
  </w:style>
  <w:style w:type="paragraph" w:customStyle="1" w:styleId="10">
    <w:name w:val="列出段落1"/>
    <w:basedOn w:val="a"/>
    <w:semiHidden/>
    <w:qFormat/>
    <w:rsid w:val="003E0546"/>
    <w:pPr>
      <w:ind w:firstLineChars="200" w:firstLine="420"/>
    </w:pPr>
    <w:rPr>
      <w:rFonts w:ascii="Calibri" w:eastAsia="宋体" w:hAnsi="Calibri" w:cs="Times New Roman"/>
      <w:szCs w:val="21"/>
    </w:rPr>
  </w:style>
  <w:style w:type="paragraph" w:customStyle="1" w:styleId="2">
    <w:name w:val="列出段落2"/>
    <w:basedOn w:val="a"/>
    <w:semiHidden/>
    <w:qFormat/>
    <w:rsid w:val="003E0546"/>
    <w:pPr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Char2">
    <w:name w:val="标题 Char"/>
    <w:basedOn w:val="a0"/>
    <w:link w:val="a7"/>
    <w:uiPriority w:val="99"/>
    <w:qFormat/>
    <w:rsid w:val="003E0546"/>
    <w:rPr>
      <w:rFonts w:ascii="Arial" w:hAnsi="Arial" w:cs="Arial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app:ds:electromagnetic" TargetMode="External"/><Relationship Id="rId18" Type="http://schemas.openxmlformats.org/officeDocument/2006/relationships/hyperlink" Target="app:ds:voltage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png"/><Relationship Id="rId7" Type="http://schemas.openxmlformats.org/officeDocument/2006/relationships/image" Target="media/image1.png"/><Relationship Id="rId12" Type="http://schemas.openxmlformats.org/officeDocument/2006/relationships/hyperlink" Target="app:ds:ionization" TargetMode="External"/><Relationship Id="rId17" Type="http://schemas.openxmlformats.org/officeDocument/2006/relationships/hyperlink" Target="app:ds:dangerous" TargetMode="Externa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5.png"/><Relationship Id="rId4" Type="http://schemas.openxmlformats.org/officeDocument/2006/relationships/styles" Target="styles.xml"/><Relationship Id="rId9" Type="http://schemas.openxmlformats.org/officeDocument/2006/relationships/oleObject" Target="embeddings/oleObject1.bin"/><Relationship Id="rId14" Type="http://schemas.openxmlformats.org/officeDocument/2006/relationships/hyperlink" Target="app:ds:radia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1"/>
    <customShpInfo spid="_x0000_s1062"/>
    <customShpInfo spid="_x0000_s1064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BE795D-E9FE-4703-B197-A03D21CB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1237</Words>
  <Characters>7057</Characters>
  <Application>Microsoft Office Word</Application>
  <DocSecurity>0</DocSecurity>
  <Lines>58</Lines>
  <Paragraphs>16</Paragraphs>
  <ScaleCrop>false</ScaleCrop>
  <Company>china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158</cp:revision>
  <dcterms:created xsi:type="dcterms:W3CDTF">2014-10-29T12:08:00Z</dcterms:created>
  <dcterms:modified xsi:type="dcterms:W3CDTF">2020-11-11T08:49:00Z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